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eastAsia="黑体"/>
          <w:b/>
          <w:bCs/>
          <w:sz w:val="44"/>
          <w:szCs w:val="44"/>
        </w:rPr>
      </w:pPr>
    </w:p>
    <w:p>
      <w:pPr>
        <w:spacing w:line="360" w:lineRule="auto"/>
        <w:jc w:val="center"/>
        <w:rPr>
          <w:rFonts w:hint="eastAsia" w:eastAsia="黑体"/>
          <w:b/>
          <w:bCs/>
          <w:sz w:val="56"/>
          <w:szCs w:val="56"/>
          <w:lang w:eastAsia="zh-CN"/>
        </w:rPr>
      </w:pPr>
      <w:r>
        <w:rPr>
          <w:rFonts w:hint="eastAsia" w:eastAsia="黑体"/>
          <w:b/>
          <w:bCs/>
          <w:sz w:val="56"/>
          <w:szCs w:val="56"/>
          <w:lang w:eastAsia="zh-CN"/>
        </w:rPr>
        <w:t>黑龙江省疾病预防控制中心</w:t>
      </w:r>
    </w:p>
    <w:p>
      <w:pPr>
        <w:spacing w:line="360" w:lineRule="auto"/>
        <w:jc w:val="center"/>
        <w:rPr>
          <w:rFonts w:eastAsia="黑体"/>
          <w:b/>
          <w:bCs/>
          <w:sz w:val="56"/>
          <w:szCs w:val="56"/>
        </w:rPr>
      </w:pPr>
      <w:r>
        <w:rPr>
          <w:rFonts w:eastAsia="黑体"/>
          <w:b/>
          <w:bCs/>
          <w:sz w:val="56"/>
          <w:szCs w:val="56"/>
        </w:rPr>
        <w:t>2022</w:t>
      </w:r>
      <w:r>
        <w:rPr>
          <w:rFonts w:hAnsi="黑体" w:eastAsia="黑体"/>
          <w:b/>
          <w:bCs/>
          <w:sz w:val="56"/>
          <w:szCs w:val="56"/>
        </w:rPr>
        <w:t>年预算</w:t>
      </w:r>
    </w:p>
    <w:p>
      <w:pPr>
        <w:widowControl/>
        <w:spacing w:line="360" w:lineRule="auto"/>
        <w:ind w:firstLine="640" w:firstLineChars="200"/>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rPr>
          <w:rFonts w:eastAsia="仿宋_GB2312"/>
          <w:bCs/>
          <w:sz w:val="32"/>
          <w:szCs w:val="32"/>
        </w:rPr>
      </w:pPr>
    </w:p>
    <w:p>
      <w:pPr>
        <w:widowControl/>
        <w:spacing w:line="360" w:lineRule="auto"/>
        <w:jc w:val="center"/>
        <w:rPr>
          <w:rFonts w:eastAsia="黑体"/>
          <w:b/>
          <w:bCs/>
          <w:sz w:val="48"/>
          <w:szCs w:val="48"/>
        </w:rPr>
      </w:pPr>
      <w:r>
        <w:rPr>
          <w:rFonts w:hAnsi="黑体" w:eastAsia="黑体"/>
          <w:b/>
          <w:bCs/>
          <w:sz w:val="48"/>
          <w:szCs w:val="48"/>
        </w:rPr>
        <w:t>目</w:t>
      </w:r>
      <w:r>
        <w:rPr>
          <w:rFonts w:eastAsia="黑体"/>
          <w:b/>
          <w:bCs/>
          <w:sz w:val="48"/>
          <w:szCs w:val="48"/>
        </w:rPr>
        <w:t xml:space="preserve">    </w:t>
      </w:r>
      <w:r>
        <w:rPr>
          <w:rFonts w:hAnsi="黑体" w:eastAsia="黑体"/>
          <w:b/>
          <w:bCs/>
          <w:sz w:val="48"/>
          <w:szCs w:val="48"/>
        </w:rPr>
        <w:t>录</w:t>
      </w:r>
    </w:p>
    <w:p>
      <w:pPr>
        <w:widowControl/>
        <w:spacing w:line="360" w:lineRule="auto"/>
        <w:rPr>
          <w:rFonts w:eastAsia="黑体"/>
          <w:kern w:val="0"/>
          <w:sz w:val="36"/>
          <w:szCs w:val="36"/>
        </w:rPr>
      </w:pPr>
    </w:p>
    <w:p>
      <w:pPr>
        <w:widowControl/>
        <w:spacing w:line="360" w:lineRule="auto"/>
        <w:rPr>
          <w:rFonts w:eastAsia="黑体"/>
          <w:kern w:val="0"/>
          <w:sz w:val="36"/>
          <w:szCs w:val="36"/>
        </w:rPr>
      </w:pPr>
      <w:r>
        <w:rPr>
          <w:rFonts w:eastAsia="黑体"/>
          <w:kern w:val="0"/>
          <w:sz w:val="36"/>
          <w:szCs w:val="36"/>
        </w:rPr>
        <w:t xml:space="preserve">第一部分 </w:t>
      </w:r>
      <w:r>
        <w:rPr>
          <w:rFonts w:hint="eastAsia" w:eastAsia="黑体"/>
          <w:kern w:val="0"/>
          <w:sz w:val="36"/>
          <w:szCs w:val="36"/>
          <w:lang w:eastAsia="zh-CN"/>
        </w:rPr>
        <w:t>黑龙江省疾病预防控制中心</w:t>
      </w:r>
      <w:r>
        <w:rPr>
          <w:rFonts w:eastAsia="黑体"/>
          <w:kern w:val="0"/>
          <w:sz w:val="36"/>
          <w:szCs w:val="36"/>
        </w:rPr>
        <w:t>概况</w:t>
      </w:r>
    </w:p>
    <w:p>
      <w:pPr>
        <w:widowControl/>
        <w:spacing w:line="360" w:lineRule="auto"/>
        <w:rPr>
          <w:rFonts w:eastAsia="仿宋_GB2312"/>
          <w:bCs/>
          <w:sz w:val="32"/>
          <w:szCs w:val="32"/>
        </w:rPr>
      </w:pPr>
      <w:r>
        <w:rPr>
          <w:rFonts w:eastAsia="仿宋_GB2312"/>
          <w:bCs/>
          <w:sz w:val="32"/>
          <w:szCs w:val="32"/>
        </w:rPr>
        <w:t>一、</w:t>
      </w:r>
      <w:r>
        <w:rPr>
          <w:rFonts w:hint="eastAsia" w:eastAsia="仿宋_GB2312"/>
          <w:bCs/>
          <w:sz w:val="32"/>
          <w:szCs w:val="32"/>
          <w:lang w:eastAsia="zh-CN"/>
        </w:rPr>
        <w:t>单位</w:t>
      </w:r>
      <w:r>
        <w:rPr>
          <w:rFonts w:eastAsia="仿宋_GB2312"/>
          <w:bCs/>
          <w:sz w:val="32"/>
          <w:szCs w:val="32"/>
        </w:rPr>
        <w:t>职责</w:t>
      </w:r>
    </w:p>
    <w:p>
      <w:pPr>
        <w:widowControl/>
        <w:spacing w:line="360" w:lineRule="auto"/>
        <w:rPr>
          <w:rFonts w:eastAsia="仿宋_GB2312"/>
          <w:bCs/>
          <w:sz w:val="32"/>
          <w:szCs w:val="32"/>
        </w:rPr>
      </w:pPr>
      <w:r>
        <w:rPr>
          <w:rFonts w:eastAsia="仿宋_GB2312"/>
          <w:bCs/>
          <w:sz w:val="32"/>
          <w:szCs w:val="32"/>
        </w:rPr>
        <w:t>二、</w:t>
      </w:r>
      <w:r>
        <w:rPr>
          <w:rFonts w:hint="eastAsia" w:eastAsia="仿宋_GB2312"/>
          <w:bCs/>
          <w:sz w:val="32"/>
          <w:szCs w:val="32"/>
          <w:lang w:eastAsia="zh-CN"/>
        </w:rPr>
        <w:t>单位</w:t>
      </w:r>
      <w:r>
        <w:rPr>
          <w:rFonts w:eastAsia="仿宋_GB2312"/>
          <w:bCs/>
          <w:sz w:val="32"/>
          <w:szCs w:val="32"/>
        </w:rPr>
        <w:t>机构设置</w:t>
      </w:r>
    </w:p>
    <w:p>
      <w:pPr>
        <w:widowControl/>
        <w:spacing w:line="360" w:lineRule="auto"/>
        <w:rPr>
          <w:rFonts w:eastAsia="仿宋_GB2312"/>
          <w:bCs/>
          <w:color w:val="000000"/>
          <w:sz w:val="32"/>
          <w:szCs w:val="32"/>
        </w:rPr>
      </w:pPr>
      <w:r>
        <w:rPr>
          <w:rFonts w:hint="eastAsia" w:eastAsia="仿宋_GB2312"/>
          <w:bCs/>
          <w:color w:val="000000"/>
          <w:sz w:val="32"/>
          <w:szCs w:val="32"/>
        </w:rPr>
        <w:t>三、</w:t>
      </w:r>
      <w:r>
        <w:rPr>
          <w:rFonts w:hint="eastAsia" w:eastAsia="仿宋_GB2312"/>
          <w:bCs/>
          <w:sz w:val="32"/>
          <w:szCs w:val="32"/>
          <w:lang w:eastAsia="zh-CN"/>
        </w:rPr>
        <w:t>单位</w:t>
      </w:r>
      <w:r>
        <w:rPr>
          <w:rFonts w:eastAsia="仿宋_GB2312"/>
          <w:bCs/>
          <w:sz w:val="32"/>
          <w:szCs w:val="32"/>
        </w:rPr>
        <w:t>人员构成</w:t>
      </w:r>
    </w:p>
    <w:p>
      <w:pPr>
        <w:widowControl/>
        <w:spacing w:line="360" w:lineRule="auto"/>
        <w:rPr>
          <w:rFonts w:eastAsia="黑体"/>
          <w:kern w:val="0"/>
          <w:sz w:val="36"/>
          <w:szCs w:val="36"/>
        </w:rPr>
      </w:pPr>
      <w:r>
        <w:rPr>
          <w:rFonts w:eastAsia="黑体"/>
          <w:kern w:val="0"/>
          <w:sz w:val="36"/>
          <w:szCs w:val="36"/>
        </w:rPr>
        <w:t xml:space="preserve">第二部分 </w:t>
      </w:r>
      <w:r>
        <w:rPr>
          <w:rFonts w:hint="eastAsia" w:eastAsia="黑体"/>
          <w:kern w:val="0"/>
          <w:sz w:val="36"/>
          <w:szCs w:val="36"/>
          <w:lang w:eastAsia="zh-CN"/>
        </w:rPr>
        <w:t>黑龙江省疾病预防控制中心</w:t>
      </w:r>
      <w:r>
        <w:rPr>
          <w:rFonts w:eastAsia="黑体"/>
          <w:kern w:val="0"/>
          <w:sz w:val="36"/>
          <w:szCs w:val="36"/>
        </w:rPr>
        <w:t>2022年预算报表</w:t>
      </w:r>
    </w:p>
    <w:p>
      <w:pPr>
        <w:widowControl/>
        <w:spacing w:line="360" w:lineRule="auto"/>
        <w:rPr>
          <w:rFonts w:eastAsia="仿宋_GB2312"/>
          <w:bCs/>
          <w:sz w:val="32"/>
          <w:szCs w:val="32"/>
        </w:rPr>
      </w:pPr>
      <w:r>
        <w:rPr>
          <w:rFonts w:eastAsia="仿宋_GB2312"/>
          <w:bCs/>
          <w:sz w:val="32"/>
          <w:szCs w:val="32"/>
        </w:rPr>
        <w:t>一、收支总表</w:t>
      </w:r>
    </w:p>
    <w:p>
      <w:pPr>
        <w:widowControl/>
        <w:spacing w:line="360" w:lineRule="auto"/>
        <w:rPr>
          <w:rFonts w:eastAsia="仿宋_GB2312"/>
          <w:bCs/>
          <w:sz w:val="32"/>
          <w:szCs w:val="32"/>
        </w:rPr>
      </w:pPr>
      <w:r>
        <w:rPr>
          <w:rFonts w:eastAsia="仿宋_GB2312"/>
          <w:bCs/>
          <w:sz w:val="32"/>
          <w:szCs w:val="32"/>
        </w:rPr>
        <w:t>二、收入总表</w:t>
      </w:r>
    </w:p>
    <w:p>
      <w:pPr>
        <w:widowControl/>
        <w:spacing w:line="360" w:lineRule="auto"/>
        <w:rPr>
          <w:rFonts w:eastAsia="仿宋_GB2312"/>
          <w:bCs/>
          <w:sz w:val="32"/>
          <w:szCs w:val="32"/>
        </w:rPr>
      </w:pPr>
      <w:r>
        <w:rPr>
          <w:rFonts w:eastAsia="仿宋_GB2312"/>
          <w:bCs/>
          <w:sz w:val="32"/>
          <w:szCs w:val="32"/>
        </w:rPr>
        <w:t>三、支出总表</w:t>
      </w:r>
    </w:p>
    <w:p>
      <w:pPr>
        <w:widowControl/>
        <w:spacing w:line="360" w:lineRule="auto"/>
        <w:rPr>
          <w:rFonts w:eastAsia="仿宋_GB2312"/>
          <w:bCs/>
          <w:sz w:val="32"/>
          <w:szCs w:val="32"/>
        </w:rPr>
      </w:pPr>
      <w:r>
        <w:rPr>
          <w:rFonts w:eastAsia="仿宋_GB2312"/>
          <w:bCs/>
          <w:sz w:val="32"/>
          <w:szCs w:val="32"/>
        </w:rPr>
        <w:t>四、财政拨款收支总表</w:t>
      </w:r>
    </w:p>
    <w:p>
      <w:pPr>
        <w:widowControl/>
        <w:spacing w:line="360" w:lineRule="auto"/>
        <w:rPr>
          <w:rFonts w:eastAsia="仿宋_GB2312"/>
          <w:bCs/>
          <w:sz w:val="32"/>
          <w:szCs w:val="32"/>
        </w:rPr>
      </w:pPr>
      <w:r>
        <w:rPr>
          <w:rFonts w:eastAsia="仿宋_GB2312"/>
          <w:bCs/>
          <w:sz w:val="32"/>
          <w:szCs w:val="32"/>
        </w:rPr>
        <w:t>五、一般公共预算支出表</w:t>
      </w:r>
    </w:p>
    <w:p>
      <w:pPr>
        <w:widowControl/>
        <w:spacing w:line="360" w:lineRule="auto"/>
        <w:rPr>
          <w:rFonts w:eastAsia="仿宋_GB2312"/>
          <w:bCs/>
          <w:sz w:val="32"/>
          <w:szCs w:val="32"/>
        </w:rPr>
      </w:pPr>
      <w:r>
        <w:rPr>
          <w:rFonts w:eastAsia="仿宋_GB2312"/>
          <w:bCs/>
          <w:sz w:val="32"/>
          <w:szCs w:val="32"/>
        </w:rPr>
        <w:t>六、一般公共预算基本支出表</w:t>
      </w:r>
    </w:p>
    <w:p>
      <w:pPr>
        <w:widowControl/>
        <w:spacing w:line="360" w:lineRule="auto"/>
        <w:rPr>
          <w:rFonts w:eastAsia="仿宋_GB2312"/>
          <w:bCs/>
          <w:sz w:val="32"/>
          <w:szCs w:val="32"/>
        </w:rPr>
      </w:pPr>
      <w:r>
        <w:rPr>
          <w:rFonts w:hint="eastAsia" w:eastAsia="仿宋_GB2312"/>
          <w:bCs/>
          <w:sz w:val="32"/>
          <w:szCs w:val="32"/>
        </w:rPr>
        <w:t>七</w:t>
      </w:r>
      <w:r>
        <w:rPr>
          <w:rFonts w:eastAsia="仿宋_GB2312"/>
          <w:bCs/>
          <w:sz w:val="32"/>
          <w:szCs w:val="32"/>
        </w:rPr>
        <w:t>、一般公共预算“三公”经费支出表</w:t>
      </w:r>
    </w:p>
    <w:p>
      <w:pPr>
        <w:widowControl/>
        <w:spacing w:line="360" w:lineRule="auto"/>
        <w:rPr>
          <w:rFonts w:eastAsia="仿宋_GB2312"/>
          <w:bCs/>
          <w:sz w:val="32"/>
          <w:szCs w:val="32"/>
        </w:rPr>
      </w:pPr>
      <w:r>
        <w:rPr>
          <w:rFonts w:eastAsia="仿宋_GB2312"/>
          <w:bCs/>
          <w:sz w:val="32"/>
          <w:szCs w:val="32"/>
        </w:rPr>
        <w:t>八、政府性基金预算支出表</w:t>
      </w:r>
    </w:p>
    <w:p>
      <w:pPr>
        <w:widowControl/>
        <w:spacing w:line="360" w:lineRule="auto"/>
        <w:rPr>
          <w:rFonts w:eastAsia="仿宋_GB2312"/>
          <w:bCs/>
          <w:sz w:val="32"/>
          <w:szCs w:val="32"/>
        </w:rPr>
      </w:pPr>
      <w:r>
        <w:rPr>
          <w:rFonts w:hint="eastAsia" w:eastAsia="仿宋_GB2312"/>
          <w:bCs/>
          <w:sz w:val="32"/>
          <w:szCs w:val="32"/>
        </w:rPr>
        <w:t>九</w:t>
      </w:r>
      <w:r>
        <w:rPr>
          <w:rFonts w:eastAsia="仿宋_GB2312"/>
          <w:bCs/>
          <w:sz w:val="32"/>
          <w:szCs w:val="32"/>
        </w:rPr>
        <w:t>、</w:t>
      </w:r>
      <w:r>
        <w:rPr>
          <w:rFonts w:hint="eastAsia" w:eastAsia="仿宋_GB2312"/>
          <w:bCs/>
          <w:sz w:val="32"/>
          <w:szCs w:val="32"/>
        </w:rPr>
        <w:t>项目</w:t>
      </w:r>
      <w:r>
        <w:rPr>
          <w:rFonts w:eastAsia="仿宋_GB2312"/>
          <w:bCs/>
          <w:sz w:val="32"/>
          <w:szCs w:val="32"/>
        </w:rPr>
        <w:t>支出表</w:t>
      </w:r>
    </w:p>
    <w:p>
      <w:pPr>
        <w:widowControl/>
        <w:spacing w:line="360" w:lineRule="auto"/>
        <w:rPr>
          <w:rFonts w:eastAsia="仿宋_GB2312"/>
          <w:bCs/>
          <w:sz w:val="32"/>
          <w:szCs w:val="32"/>
        </w:rPr>
      </w:pPr>
      <w:r>
        <w:rPr>
          <w:rFonts w:eastAsia="仿宋_GB2312"/>
          <w:bCs/>
          <w:sz w:val="32"/>
          <w:szCs w:val="32"/>
        </w:rPr>
        <w:t>十、</w:t>
      </w:r>
      <w:r>
        <w:rPr>
          <w:rFonts w:hint="eastAsia" w:eastAsia="仿宋_GB2312"/>
          <w:bCs/>
          <w:sz w:val="32"/>
          <w:szCs w:val="32"/>
        </w:rPr>
        <w:t>项目</w:t>
      </w:r>
      <w:r>
        <w:rPr>
          <w:rFonts w:eastAsia="仿宋_GB2312"/>
          <w:bCs/>
          <w:sz w:val="32"/>
          <w:szCs w:val="32"/>
        </w:rPr>
        <w:t>支出绩效表</w:t>
      </w:r>
    </w:p>
    <w:p>
      <w:pPr>
        <w:widowControl/>
        <w:spacing w:line="360" w:lineRule="auto"/>
        <w:rPr>
          <w:rFonts w:eastAsia="黑体"/>
          <w:kern w:val="0"/>
          <w:sz w:val="36"/>
          <w:szCs w:val="36"/>
        </w:rPr>
      </w:pPr>
      <w:r>
        <w:rPr>
          <w:rFonts w:eastAsia="黑体"/>
          <w:kern w:val="0"/>
          <w:sz w:val="36"/>
          <w:szCs w:val="36"/>
        </w:rPr>
        <w:t xml:space="preserve">第三部分 </w:t>
      </w:r>
      <w:r>
        <w:rPr>
          <w:rFonts w:hint="eastAsia" w:eastAsia="黑体"/>
          <w:kern w:val="0"/>
          <w:sz w:val="36"/>
          <w:szCs w:val="36"/>
          <w:lang w:eastAsia="zh-CN"/>
        </w:rPr>
        <w:t>黑龙江省疾病预防控制中心</w:t>
      </w:r>
      <w:r>
        <w:rPr>
          <w:rFonts w:eastAsia="黑体"/>
          <w:kern w:val="0"/>
          <w:sz w:val="36"/>
          <w:szCs w:val="36"/>
        </w:rPr>
        <w:t>2022年预算情况说明</w:t>
      </w:r>
    </w:p>
    <w:p>
      <w:pPr>
        <w:widowControl/>
        <w:spacing w:line="360" w:lineRule="auto"/>
        <w:rPr>
          <w:rFonts w:eastAsia="黑体"/>
          <w:kern w:val="0"/>
          <w:sz w:val="36"/>
          <w:szCs w:val="36"/>
        </w:rPr>
      </w:pPr>
      <w:r>
        <w:rPr>
          <w:rFonts w:eastAsia="黑体"/>
          <w:kern w:val="0"/>
          <w:sz w:val="36"/>
          <w:szCs w:val="36"/>
        </w:rPr>
        <w:t>第四部分 名词解释</w:t>
      </w:r>
    </w:p>
    <w:p>
      <w:pPr>
        <w:widowControl/>
        <w:spacing w:line="360" w:lineRule="auto"/>
        <w:jc w:val="center"/>
        <w:rPr>
          <w:rFonts w:eastAsia="仿宋_GB2312"/>
          <w:bCs/>
          <w:sz w:val="32"/>
          <w:szCs w:val="32"/>
        </w:rPr>
      </w:pPr>
    </w:p>
    <w:p>
      <w:pPr>
        <w:widowControl/>
        <w:spacing w:line="360" w:lineRule="auto"/>
        <w:jc w:val="center"/>
        <w:rPr>
          <w:rFonts w:hAnsi="黑体" w:eastAsia="黑体"/>
          <w:bCs/>
          <w:sz w:val="32"/>
          <w:szCs w:val="32"/>
        </w:rPr>
      </w:pPr>
    </w:p>
    <w:p>
      <w:pPr>
        <w:widowControl/>
        <w:spacing w:line="360" w:lineRule="auto"/>
        <w:jc w:val="center"/>
        <w:rPr>
          <w:rFonts w:eastAsia="黑体"/>
          <w:bCs/>
          <w:sz w:val="32"/>
          <w:szCs w:val="32"/>
        </w:rPr>
      </w:pPr>
      <w:r>
        <w:rPr>
          <w:rFonts w:hAnsi="黑体" w:eastAsia="黑体"/>
          <w:bCs/>
          <w:sz w:val="32"/>
          <w:szCs w:val="32"/>
        </w:rPr>
        <w:t>第一部分</w:t>
      </w:r>
      <w:r>
        <w:rPr>
          <w:rFonts w:eastAsia="黑体"/>
          <w:bCs/>
          <w:sz w:val="32"/>
          <w:szCs w:val="32"/>
        </w:rPr>
        <w:t xml:space="preserve">    </w:t>
      </w:r>
      <w:r>
        <w:rPr>
          <w:rFonts w:hint="eastAsia" w:hAnsi="黑体" w:eastAsia="黑体"/>
          <w:bCs/>
          <w:sz w:val="32"/>
          <w:szCs w:val="32"/>
          <w:lang w:eastAsia="zh-CN"/>
        </w:rPr>
        <w:t>黑龙江省疾病预防控制中心单位</w:t>
      </w:r>
      <w:r>
        <w:rPr>
          <w:rFonts w:hAnsi="黑体" w:eastAsia="黑体"/>
          <w:bCs/>
          <w:sz w:val="32"/>
          <w:szCs w:val="32"/>
        </w:rPr>
        <w:t>概况</w:t>
      </w:r>
    </w:p>
    <w:p>
      <w:pPr>
        <w:widowControl/>
        <w:spacing w:line="360" w:lineRule="auto"/>
        <w:ind w:firstLine="640" w:firstLineChars="200"/>
        <w:rPr>
          <w:rFonts w:eastAsia="仿宋_GB2312"/>
          <w:bCs/>
          <w:sz w:val="32"/>
          <w:szCs w:val="32"/>
        </w:rPr>
      </w:pPr>
    </w:p>
    <w:p>
      <w:pPr>
        <w:widowControl/>
        <w:numPr>
          <w:ilvl w:val="0"/>
          <w:numId w:val="1"/>
        </w:numPr>
        <w:snapToGrid w:val="0"/>
        <w:spacing w:line="360" w:lineRule="auto"/>
        <w:ind w:firstLine="643" w:firstLineChars="200"/>
        <w:rPr>
          <w:rFonts w:eastAsia="楷体_GB2312"/>
          <w:b/>
          <w:bCs/>
          <w:sz w:val="32"/>
          <w:szCs w:val="32"/>
        </w:rPr>
      </w:pPr>
      <w:r>
        <w:rPr>
          <w:rFonts w:hint="eastAsia" w:eastAsia="楷体_GB2312"/>
          <w:b/>
          <w:bCs/>
          <w:sz w:val="32"/>
          <w:szCs w:val="32"/>
          <w:lang w:eastAsia="zh-CN"/>
        </w:rPr>
        <w:t>单位</w:t>
      </w:r>
      <w:r>
        <w:rPr>
          <w:rFonts w:eastAsia="楷体_GB2312"/>
          <w:b/>
          <w:bCs/>
          <w:sz w:val="32"/>
          <w:szCs w:val="32"/>
        </w:rPr>
        <w:t>职责</w:t>
      </w:r>
    </w:p>
    <w:p>
      <w:pPr>
        <w:widowControl/>
        <w:spacing w:line="360" w:lineRule="auto"/>
        <w:ind w:firstLine="640" w:firstLineChars="200"/>
        <w:rPr>
          <w:rFonts w:eastAsia="楷体_GB2312"/>
          <w:b/>
          <w:bCs/>
          <w:sz w:val="32"/>
          <w:szCs w:val="32"/>
        </w:rPr>
      </w:pPr>
      <w:r>
        <w:rPr>
          <w:rFonts w:hint="eastAsia" w:eastAsia="仿宋_GB2312"/>
          <w:bCs/>
          <w:sz w:val="32"/>
          <w:szCs w:val="32"/>
          <w:lang w:eastAsia="zh-CN"/>
        </w:rPr>
        <w:t>黑龙江省疾病预防控制中心</w:t>
      </w:r>
      <w:r>
        <w:rPr>
          <w:rFonts w:eastAsia="仿宋_GB2312"/>
          <w:bCs/>
          <w:sz w:val="32"/>
          <w:szCs w:val="32"/>
        </w:rPr>
        <w:t>隶属于</w:t>
      </w:r>
      <w:r>
        <w:rPr>
          <w:rFonts w:hint="eastAsia" w:eastAsia="仿宋_GB2312"/>
          <w:bCs/>
          <w:sz w:val="32"/>
          <w:szCs w:val="32"/>
          <w:lang w:val="en-US" w:eastAsia="zh-CN"/>
        </w:rPr>
        <w:t>黑龙江省卫生健康委员会</w:t>
      </w:r>
      <w:r>
        <w:rPr>
          <w:rFonts w:hint="eastAsia" w:eastAsia="仿宋_GB2312"/>
          <w:bCs/>
          <w:sz w:val="32"/>
          <w:szCs w:val="32"/>
        </w:rPr>
        <w:t>，主要职责是承担辖区内疾病、疫病预防、控制等公共卫生工作；承担传染病流行、中毒、自然灾害、污染等公共卫生突发事件的调查处理工作；承担疾病疫病监测和公共卫生监测、检验工作；承担皮肤病、性病、麻风病、结核病等传染性疾病和精神领域疾病基础理论与治疗技术研究工作；为社会提供疾病疫病、传染性疾病、精神病、皮肤病、性病、麻风病等领域预防控制服务工作，为省卫生健康主管部门相关职能开展提供技术服务保障工作。</w:t>
      </w:r>
    </w:p>
    <w:p>
      <w:pPr>
        <w:widowControl/>
        <w:snapToGrid w:val="0"/>
        <w:spacing w:line="360" w:lineRule="auto"/>
        <w:ind w:firstLine="643" w:firstLineChars="200"/>
        <w:rPr>
          <w:rFonts w:eastAsia="楷体_GB2312"/>
          <w:b/>
          <w:bCs/>
          <w:color w:val="000000"/>
          <w:sz w:val="32"/>
          <w:szCs w:val="32"/>
        </w:rPr>
      </w:pPr>
      <w:r>
        <w:rPr>
          <w:rFonts w:eastAsia="楷体_GB2312"/>
          <w:b/>
          <w:bCs/>
          <w:color w:val="000000"/>
          <w:sz w:val="32"/>
          <w:szCs w:val="32"/>
        </w:rPr>
        <w:t>二、</w:t>
      </w:r>
      <w:r>
        <w:rPr>
          <w:rFonts w:hint="eastAsia" w:eastAsia="楷体_GB2312"/>
          <w:b/>
          <w:bCs/>
          <w:color w:val="000000"/>
          <w:sz w:val="32"/>
          <w:szCs w:val="32"/>
          <w:lang w:eastAsia="zh-CN"/>
        </w:rPr>
        <w:t>单位</w:t>
      </w:r>
      <w:r>
        <w:rPr>
          <w:rFonts w:eastAsia="楷体_GB2312"/>
          <w:b/>
          <w:bCs/>
          <w:color w:val="000000"/>
          <w:sz w:val="32"/>
          <w:szCs w:val="32"/>
        </w:rPr>
        <w:t>机构设置</w:t>
      </w:r>
    </w:p>
    <w:p>
      <w:pPr>
        <w:widowControl/>
        <w:spacing w:line="360" w:lineRule="auto"/>
        <w:ind w:firstLine="640" w:firstLineChars="200"/>
        <w:rPr>
          <w:rFonts w:hint="eastAsia" w:eastAsia="仿宋_GB2312"/>
          <w:bCs/>
          <w:sz w:val="32"/>
          <w:szCs w:val="32"/>
        </w:rPr>
      </w:pPr>
      <w:r>
        <w:rPr>
          <w:rFonts w:hint="eastAsia" w:ascii="仿宋_GB2312" w:hAnsi="仿宋_GB2312" w:eastAsia="仿宋_GB2312" w:cs="仿宋_GB2312"/>
          <w:color w:val="auto"/>
          <w:sz w:val="32"/>
          <w:szCs w:val="32"/>
          <w:lang w:eastAsia="zh-CN"/>
        </w:rPr>
        <w:t>省疾病预防控制中心内设机构</w:t>
      </w:r>
      <w:r>
        <w:rPr>
          <w:rFonts w:hint="eastAsia" w:ascii="仿宋_GB2312" w:hAnsi="仿宋_GB2312" w:eastAsia="仿宋_GB2312" w:cs="仿宋_GB2312"/>
          <w:color w:val="auto"/>
          <w:sz w:val="32"/>
          <w:szCs w:val="32"/>
          <w:lang w:val="en-US" w:eastAsia="zh-CN"/>
        </w:rPr>
        <w:t>30个，包括：党委办公室、纪检监察与审计科、人力资源科、行政办公室、财务科、后勤保障服务科、行政审批服务大厅、公共卫生监督所、医疗卫生监督所、传染病监督科、职业健康科、皮肤病防治所、精神病防治所、结核病预防控制所、老龄健康研究所、疾病监测信息所、免疫规划所、慢性非传染性疾病预防控制所、病毒病预防控制所、性病艾滋病预防控制所、消毒与医院感染控制所、辐射安全所、健康教育所、突发公共卫生事件应急处理办公室、理化与毒理病理检验所、环境与健康所、传染病预防控制所、食品安全与营养所、地方病与病媒生物预防控制所、科研与质量控制科。</w:t>
      </w:r>
    </w:p>
    <w:p>
      <w:pPr>
        <w:widowControl/>
        <w:snapToGrid w:val="0"/>
        <w:spacing w:line="360" w:lineRule="auto"/>
        <w:ind w:firstLine="643" w:firstLineChars="200"/>
        <w:rPr>
          <w:rFonts w:eastAsia="楷体_GB2312"/>
          <w:b/>
          <w:bCs/>
          <w:sz w:val="32"/>
          <w:szCs w:val="32"/>
        </w:rPr>
      </w:pPr>
      <w:r>
        <w:rPr>
          <w:rFonts w:hint="eastAsia" w:eastAsia="楷体_GB2312"/>
          <w:b/>
          <w:bCs/>
          <w:sz w:val="32"/>
          <w:szCs w:val="32"/>
        </w:rPr>
        <w:t>三</w:t>
      </w:r>
      <w:r>
        <w:rPr>
          <w:rFonts w:eastAsia="楷体_GB2312"/>
          <w:b/>
          <w:bCs/>
          <w:sz w:val="32"/>
          <w:szCs w:val="32"/>
        </w:rPr>
        <w:t>、</w:t>
      </w:r>
      <w:r>
        <w:rPr>
          <w:rFonts w:hint="eastAsia" w:eastAsia="楷体_GB2312"/>
          <w:b/>
          <w:bCs/>
          <w:sz w:val="32"/>
          <w:szCs w:val="32"/>
          <w:lang w:eastAsia="zh-CN"/>
        </w:rPr>
        <w:t>单位</w:t>
      </w:r>
      <w:r>
        <w:rPr>
          <w:rFonts w:eastAsia="楷体_GB2312"/>
          <w:b/>
          <w:bCs/>
          <w:sz w:val="32"/>
          <w:szCs w:val="32"/>
        </w:rPr>
        <w:t>人员构成</w:t>
      </w:r>
    </w:p>
    <w:p>
      <w:pPr>
        <w:widowControl/>
        <w:spacing w:line="360" w:lineRule="auto"/>
        <w:ind w:firstLine="640" w:firstLineChars="200"/>
        <w:jc w:val="left"/>
        <w:rPr>
          <w:rFonts w:eastAsia="黑体"/>
          <w:bCs/>
          <w:sz w:val="32"/>
          <w:szCs w:val="32"/>
        </w:rPr>
      </w:pPr>
      <w:r>
        <w:rPr>
          <w:rFonts w:hint="eastAsia" w:eastAsia="仿宋_GB2312"/>
          <w:bCs/>
          <w:sz w:val="32"/>
          <w:szCs w:val="32"/>
        </w:rPr>
        <w:t>黑龙江省疾病预防控制中心编制总数为481人，其中：管理人员73名、专业技术人员358名、工勤人员50名。实有人员885人，其中：在职人员437人，离退休人员448人。与上年预算相比，实有人数减少10人，其中：在职人数减少25人，离退休人数增加15人。</w:t>
      </w: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int="eastAsia" w:eastAsia="黑体"/>
          <w:bCs/>
          <w:sz w:val="32"/>
          <w:szCs w:val="32"/>
          <w:lang w:eastAsia="zh-CN"/>
        </w:rPr>
      </w:pPr>
      <w:r>
        <w:rPr>
          <w:rFonts w:hAnsi="黑体" w:eastAsia="黑体"/>
          <w:bCs/>
          <w:sz w:val="32"/>
          <w:szCs w:val="32"/>
        </w:rPr>
        <w:t>第二部分</w:t>
      </w:r>
      <w:r>
        <w:rPr>
          <w:rFonts w:eastAsia="黑体"/>
          <w:bCs/>
          <w:sz w:val="32"/>
          <w:szCs w:val="32"/>
        </w:rPr>
        <w:t xml:space="preserve">    </w:t>
      </w:r>
      <w:r>
        <w:rPr>
          <w:rFonts w:hint="eastAsia" w:eastAsia="黑体"/>
          <w:bCs/>
          <w:sz w:val="32"/>
          <w:szCs w:val="32"/>
          <w:lang w:eastAsia="zh-CN"/>
        </w:rPr>
        <w:t>黑龙江省疾病预防控制中心</w:t>
      </w:r>
    </w:p>
    <w:p>
      <w:pPr>
        <w:widowControl/>
        <w:spacing w:line="360" w:lineRule="auto"/>
        <w:jc w:val="center"/>
        <w:rPr>
          <w:rFonts w:eastAsia="黑体"/>
          <w:bCs/>
          <w:sz w:val="32"/>
          <w:szCs w:val="32"/>
        </w:rPr>
      </w:pPr>
      <w:r>
        <w:rPr>
          <w:rFonts w:eastAsia="黑体"/>
          <w:bCs/>
          <w:sz w:val="32"/>
          <w:szCs w:val="32"/>
        </w:rPr>
        <w:t>2022</w:t>
      </w:r>
      <w:r>
        <w:rPr>
          <w:rFonts w:hAnsi="黑体" w:eastAsia="黑体"/>
          <w:bCs/>
          <w:sz w:val="32"/>
          <w:szCs w:val="32"/>
        </w:rPr>
        <w:t>年预算公开报表</w:t>
      </w:r>
    </w:p>
    <w:p>
      <w:pPr>
        <w:spacing w:line="360" w:lineRule="auto"/>
        <w:ind w:firstLine="640" w:firstLineChars="200"/>
        <w:rPr>
          <w:rFonts w:eastAsia="仿宋_GB2312"/>
          <w:kern w:val="0"/>
          <w:sz w:val="32"/>
          <w:szCs w:val="32"/>
        </w:rPr>
      </w:pPr>
    </w:p>
    <w:p>
      <w:pPr>
        <w:widowControl/>
        <w:numPr>
          <w:ilvl w:val="0"/>
          <w:numId w:val="2"/>
        </w:numPr>
        <w:spacing w:line="360" w:lineRule="auto"/>
        <w:ind w:firstLine="640" w:firstLineChars="200"/>
        <w:rPr>
          <w:rFonts w:eastAsia="仿宋_GB2312"/>
          <w:bCs/>
          <w:sz w:val="32"/>
          <w:szCs w:val="32"/>
        </w:rPr>
      </w:pPr>
      <w:r>
        <w:rPr>
          <w:rFonts w:eastAsia="仿宋_GB2312"/>
          <w:bCs/>
          <w:sz w:val="32"/>
          <w:szCs w:val="32"/>
        </w:rPr>
        <w:t>收支总表</w:t>
      </w:r>
      <w:r>
        <w:rPr>
          <w:rFonts w:hint="eastAsia" w:eastAsia="仿宋_GB2312"/>
          <w:bCs/>
          <w:sz w:val="32"/>
          <w:szCs w:val="32"/>
          <w:lang w:eastAsia="zh-CN"/>
        </w:rPr>
        <w:t>（详见附表）</w:t>
      </w:r>
    </w:p>
    <w:p>
      <w:pPr>
        <w:widowControl/>
        <w:spacing w:line="360" w:lineRule="auto"/>
        <w:ind w:firstLine="640" w:firstLineChars="200"/>
        <w:rPr>
          <w:rFonts w:eastAsia="仿宋_GB2312"/>
          <w:bCs/>
          <w:sz w:val="32"/>
          <w:szCs w:val="32"/>
        </w:rPr>
      </w:pPr>
      <w:r>
        <w:rPr>
          <w:rFonts w:eastAsia="仿宋_GB2312"/>
          <w:bCs/>
          <w:sz w:val="32"/>
          <w:szCs w:val="32"/>
        </w:rPr>
        <w:t>二、收入总表</w:t>
      </w:r>
      <w:r>
        <w:rPr>
          <w:rFonts w:hint="eastAsia" w:eastAsia="仿宋_GB2312"/>
          <w:bCs/>
          <w:sz w:val="32"/>
          <w:szCs w:val="32"/>
          <w:lang w:eastAsia="zh-CN"/>
        </w:rPr>
        <w:t>（详见附表）</w:t>
      </w:r>
    </w:p>
    <w:p>
      <w:pPr>
        <w:widowControl/>
        <w:numPr>
          <w:ilvl w:val="0"/>
          <w:numId w:val="3"/>
        </w:numPr>
        <w:spacing w:line="360" w:lineRule="auto"/>
        <w:ind w:firstLine="640" w:firstLineChars="200"/>
        <w:rPr>
          <w:rFonts w:eastAsia="仿宋_GB2312"/>
          <w:bCs/>
          <w:sz w:val="32"/>
          <w:szCs w:val="32"/>
        </w:rPr>
      </w:pPr>
      <w:r>
        <w:rPr>
          <w:rFonts w:eastAsia="仿宋_GB2312"/>
          <w:bCs/>
          <w:sz w:val="32"/>
          <w:szCs w:val="32"/>
        </w:rPr>
        <w:t>支出总表</w:t>
      </w:r>
      <w:r>
        <w:rPr>
          <w:rFonts w:hint="eastAsia" w:eastAsia="仿宋_GB2312"/>
          <w:bCs/>
          <w:sz w:val="32"/>
          <w:szCs w:val="32"/>
          <w:lang w:eastAsia="zh-CN"/>
        </w:rPr>
        <w:t>（详见附表）</w:t>
      </w:r>
    </w:p>
    <w:p>
      <w:pPr>
        <w:widowControl/>
        <w:numPr>
          <w:ilvl w:val="0"/>
          <w:numId w:val="3"/>
        </w:numPr>
        <w:spacing w:line="360" w:lineRule="auto"/>
        <w:ind w:firstLine="640" w:firstLineChars="200"/>
        <w:rPr>
          <w:rFonts w:eastAsia="仿宋_GB2312"/>
          <w:bCs/>
          <w:sz w:val="32"/>
          <w:szCs w:val="32"/>
        </w:rPr>
      </w:pPr>
      <w:r>
        <w:rPr>
          <w:rFonts w:eastAsia="仿宋_GB2312"/>
          <w:bCs/>
          <w:sz w:val="32"/>
          <w:szCs w:val="32"/>
        </w:rPr>
        <w:t>财政拨款收支总表</w:t>
      </w:r>
      <w:r>
        <w:rPr>
          <w:rFonts w:hint="eastAsia" w:eastAsia="仿宋_GB2312"/>
          <w:bCs/>
          <w:sz w:val="32"/>
          <w:szCs w:val="32"/>
          <w:lang w:eastAsia="zh-CN"/>
        </w:rPr>
        <w:t>（详见附表）</w:t>
      </w:r>
    </w:p>
    <w:p>
      <w:pPr>
        <w:widowControl/>
        <w:numPr>
          <w:ilvl w:val="0"/>
          <w:numId w:val="3"/>
        </w:numPr>
        <w:spacing w:line="360" w:lineRule="auto"/>
        <w:ind w:firstLine="640" w:firstLineChars="200"/>
        <w:rPr>
          <w:rFonts w:eastAsia="仿宋_GB2312"/>
          <w:bCs/>
          <w:sz w:val="32"/>
          <w:szCs w:val="32"/>
        </w:rPr>
      </w:pPr>
      <w:r>
        <w:rPr>
          <w:rFonts w:eastAsia="仿宋_GB2312"/>
          <w:bCs/>
          <w:sz w:val="32"/>
          <w:szCs w:val="32"/>
        </w:rPr>
        <w:t>一般公共预算支出表</w:t>
      </w:r>
      <w:r>
        <w:rPr>
          <w:rFonts w:hint="eastAsia" w:eastAsia="仿宋_GB2312"/>
          <w:bCs/>
          <w:sz w:val="32"/>
          <w:szCs w:val="32"/>
          <w:lang w:eastAsia="zh-CN"/>
        </w:rPr>
        <w:t>（详见附表）</w:t>
      </w:r>
    </w:p>
    <w:p>
      <w:pPr>
        <w:widowControl/>
        <w:numPr>
          <w:ilvl w:val="0"/>
          <w:numId w:val="3"/>
        </w:numPr>
        <w:spacing w:line="360" w:lineRule="auto"/>
        <w:ind w:firstLine="640" w:firstLineChars="200"/>
        <w:rPr>
          <w:rFonts w:eastAsia="仿宋_GB2312"/>
          <w:bCs/>
          <w:sz w:val="32"/>
          <w:szCs w:val="32"/>
        </w:rPr>
      </w:pPr>
      <w:r>
        <w:rPr>
          <w:rFonts w:eastAsia="仿宋_GB2312"/>
          <w:bCs/>
          <w:sz w:val="32"/>
          <w:szCs w:val="32"/>
        </w:rPr>
        <w:t>一般公共预算基本支出表</w:t>
      </w:r>
      <w:r>
        <w:rPr>
          <w:rFonts w:hint="eastAsia" w:eastAsia="仿宋_GB2312"/>
          <w:bCs/>
          <w:sz w:val="32"/>
          <w:szCs w:val="32"/>
          <w:lang w:eastAsia="zh-CN"/>
        </w:rPr>
        <w:t>（详见附表）</w:t>
      </w:r>
    </w:p>
    <w:p>
      <w:pPr>
        <w:widowControl/>
        <w:numPr>
          <w:ilvl w:val="0"/>
          <w:numId w:val="3"/>
        </w:numPr>
        <w:spacing w:line="360" w:lineRule="auto"/>
        <w:ind w:firstLine="640" w:firstLineChars="200"/>
        <w:rPr>
          <w:rFonts w:eastAsia="仿宋_GB2312"/>
          <w:bCs/>
          <w:sz w:val="32"/>
          <w:szCs w:val="32"/>
        </w:rPr>
      </w:pPr>
      <w:r>
        <w:rPr>
          <w:rFonts w:eastAsia="仿宋_GB2312"/>
          <w:bCs/>
          <w:sz w:val="32"/>
          <w:szCs w:val="32"/>
        </w:rPr>
        <w:t>一般公共预算“三公”经费支出表</w:t>
      </w:r>
      <w:r>
        <w:rPr>
          <w:rFonts w:hint="eastAsia" w:eastAsia="仿宋_GB2312"/>
          <w:bCs/>
          <w:sz w:val="32"/>
          <w:szCs w:val="32"/>
          <w:lang w:eastAsia="zh-CN"/>
        </w:rPr>
        <w:t>（详见附表）</w:t>
      </w:r>
    </w:p>
    <w:p>
      <w:pPr>
        <w:widowControl/>
        <w:spacing w:line="360" w:lineRule="auto"/>
        <w:ind w:firstLine="640" w:firstLineChars="200"/>
        <w:rPr>
          <w:rFonts w:hint="eastAsia" w:eastAsia="仿宋_GB2312"/>
          <w:bCs/>
          <w:sz w:val="32"/>
          <w:szCs w:val="32"/>
        </w:rPr>
      </w:pPr>
      <w:r>
        <w:rPr>
          <w:rFonts w:eastAsia="仿宋_GB2312"/>
          <w:bCs/>
          <w:sz w:val="32"/>
          <w:szCs w:val="32"/>
        </w:rPr>
        <w:t>八、政府性基金预算支出表</w:t>
      </w:r>
      <w:r>
        <w:rPr>
          <w:rFonts w:hint="eastAsia" w:eastAsia="仿宋_GB2312"/>
          <w:bCs/>
          <w:sz w:val="32"/>
          <w:szCs w:val="32"/>
          <w:lang w:eastAsia="zh-CN"/>
        </w:rPr>
        <w:t>（详见附表）</w:t>
      </w:r>
    </w:p>
    <w:p>
      <w:pPr>
        <w:widowControl/>
        <w:numPr>
          <w:ilvl w:val="0"/>
          <w:numId w:val="4"/>
        </w:numPr>
        <w:spacing w:line="360" w:lineRule="auto"/>
        <w:ind w:firstLine="640" w:firstLineChars="200"/>
        <w:rPr>
          <w:rFonts w:hint="eastAsia" w:eastAsia="仿宋_GB2312"/>
          <w:bCs/>
          <w:sz w:val="32"/>
          <w:szCs w:val="32"/>
          <w:lang w:eastAsia="zh-CN"/>
        </w:rPr>
      </w:pPr>
      <w:r>
        <w:rPr>
          <w:rFonts w:hint="eastAsia" w:eastAsia="仿宋_GB2312"/>
          <w:bCs/>
          <w:sz w:val="32"/>
          <w:szCs w:val="32"/>
        </w:rPr>
        <w:t>项目</w:t>
      </w:r>
      <w:r>
        <w:rPr>
          <w:rFonts w:eastAsia="仿宋_GB2312"/>
          <w:bCs/>
          <w:sz w:val="32"/>
          <w:szCs w:val="32"/>
        </w:rPr>
        <w:t>支出表</w:t>
      </w:r>
      <w:r>
        <w:rPr>
          <w:rFonts w:hint="eastAsia" w:eastAsia="仿宋_GB2312"/>
          <w:bCs/>
          <w:sz w:val="32"/>
          <w:szCs w:val="32"/>
          <w:lang w:eastAsia="zh-CN"/>
        </w:rPr>
        <w:t>（详见附表）</w:t>
      </w:r>
    </w:p>
    <w:p>
      <w:pPr>
        <w:widowControl/>
        <w:numPr>
          <w:ilvl w:val="0"/>
          <w:numId w:val="4"/>
        </w:numPr>
        <w:spacing w:line="360" w:lineRule="auto"/>
        <w:ind w:firstLine="640" w:firstLineChars="200"/>
        <w:rPr>
          <w:rFonts w:eastAsia="仿宋_GB2312"/>
          <w:bCs/>
          <w:sz w:val="32"/>
          <w:szCs w:val="32"/>
        </w:rPr>
      </w:pPr>
      <w:r>
        <w:rPr>
          <w:rFonts w:hint="eastAsia" w:eastAsia="仿宋_GB2312"/>
          <w:bCs/>
          <w:sz w:val="32"/>
          <w:szCs w:val="32"/>
        </w:rPr>
        <w:t>项目</w:t>
      </w:r>
      <w:r>
        <w:rPr>
          <w:rFonts w:eastAsia="仿宋_GB2312"/>
          <w:bCs/>
          <w:sz w:val="32"/>
          <w:szCs w:val="32"/>
        </w:rPr>
        <w:t>支出绩效表</w:t>
      </w:r>
      <w:r>
        <w:rPr>
          <w:rFonts w:hint="eastAsia" w:eastAsia="仿宋_GB2312"/>
          <w:bCs/>
          <w:sz w:val="32"/>
          <w:szCs w:val="32"/>
          <w:lang w:eastAsia="zh-CN"/>
        </w:rPr>
        <w:t>（详见附表）</w:t>
      </w:r>
    </w:p>
    <w:p>
      <w:pPr>
        <w:widowControl/>
        <w:spacing w:line="360" w:lineRule="auto"/>
        <w:jc w:val="center"/>
        <w:rPr>
          <w:rFonts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Ansi="黑体" w:eastAsia="黑体"/>
          <w:bCs/>
          <w:sz w:val="32"/>
          <w:szCs w:val="32"/>
        </w:rPr>
      </w:pPr>
    </w:p>
    <w:p>
      <w:pPr>
        <w:widowControl/>
        <w:spacing w:line="360" w:lineRule="auto"/>
        <w:jc w:val="center"/>
        <w:rPr>
          <w:rFonts w:hint="eastAsia" w:eastAsia="黑体"/>
          <w:bCs/>
          <w:sz w:val="32"/>
          <w:szCs w:val="32"/>
          <w:lang w:eastAsia="zh-CN"/>
        </w:rPr>
      </w:pPr>
      <w:r>
        <w:rPr>
          <w:rFonts w:hAnsi="黑体" w:eastAsia="黑体"/>
          <w:bCs/>
          <w:sz w:val="32"/>
          <w:szCs w:val="32"/>
        </w:rPr>
        <w:t>第三部分</w:t>
      </w:r>
      <w:r>
        <w:rPr>
          <w:rFonts w:eastAsia="黑体"/>
          <w:bCs/>
          <w:sz w:val="32"/>
          <w:szCs w:val="32"/>
        </w:rPr>
        <w:t xml:space="preserve">    </w:t>
      </w:r>
      <w:r>
        <w:rPr>
          <w:rFonts w:hint="eastAsia" w:eastAsia="黑体"/>
          <w:bCs/>
          <w:sz w:val="32"/>
          <w:szCs w:val="32"/>
          <w:lang w:eastAsia="zh-CN"/>
        </w:rPr>
        <w:t>黑龙江省疾病预防控制中心</w:t>
      </w:r>
    </w:p>
    <w:p>
      <w:pPr>
        <w:widowControl/>
        <w:spacing w:line="360" w:lineRule="auto"/>
        <w:jc w:val="center"/>
        <w:rPr>
          <w:rFonts w:eastAsia="黑体"/>
          <w:bCs/>
          <w:sz w:val="32"/>
          <w:szCs w:val="32"/>
        </w:rPr>
      </w:pPr>
      <w:r>
        <w:rPr>
          <w:rFonts w:eastAsia="黑体"/>
          <w:bCs/>
          <w:sz w:val="32"/>
          <w:szCs w:val="32"/>
        </w:rPr>
        <w:t>2022</w:t>
      </w:r>
      <w:r>
        <w:rPr>
          <w:rFonts w:hAnsi="黑体" w:eastAsia="黑体"/>
          <w:bCs/>
          <w:sz w:val="32"/>
          <w:szCs w:val="32"/>
        </w:rPr>
        <w:t>年部门预算情况说明</w:t>
      </w:r>
    </w:p>
    <w:p>
      <w:pPr>
        <w:spacing w:line="360" w:lineRule="auto"/>
        <w:ind w:firstLine="640" w:firstLineChars="200"/>
        <w:rPr>
          <w:rFonts w:eastAsia="仿宋_GB2312"/>
          <w:kern w:val="0"/>
          <w:sz w:val="32"/>
          <w:szCs w:val="32"/>
          <w:lang w:val="zh-CN"/>
        </w:rPr>
      </w:pPr>
    </w:p>
    <w:p>
      <w:pPr>
        <w:widowControl/>
        <w:spacing w:line="360" w:lineRule="auto"/>
        <w:ind w:firstLine="643" w:firstLineChars="200"/>
        <w:rPr>
          <w:rFonts w:eastAsia="楷体_GB2312"/>
          <w:b/>
          <w:bCs/>
          <w:sz w:val="32"/>
          <w:szCs w:val="32"/>
        </w:rPr>
      </w:pPr>
      <w:r>
        <w:rPr>
          <w:rFonts w:eastAsia="楷体_GB2312"/>
          <w:b/>
          <w:bCs/>
          <w:sz w:val="32"/>
          <w:szCs w:val="32"/>
        </w:rPr>
        <w:t>一、关于收支总表的说明</w:t>
      </w:r>
    </w:p>
    <w:p>
      <w:pPr>
        <w:spacing w:line="360" w:lineRule="auto"/>
        <w:ind w:firstLine="640" w:firstLineChars="200"/>
        <w:rPr>
          <w:rFonts w:eastAsia="仿宋_GB2312"/>
          <w:bCs/>
          <w:sz w:val="32"/>
          <w:szCs w:val="32"/>
        </w:rPr>
      </w:pPr>
      <w:r>
        <w:rPr>
          <w:rFonts w:eastAsia="仿宋_GB2312"/>
          <w:kern w:val="0"/>
          <w:sz w:val="32"/>
          <w:szCs w:val="32"/>
          <w:lang w:val="zh-CN"/>
        </w:rPr>
        <w:t>按照综合预算的原则，</w:t>
      </w:r>
      <w:r>
        <w:rPr>
          <w:rFonts w:hint="eastAsia" w:eastAsia="仿宋_GB2312"/>
          <w:bCs/>
          <w:sz w:val="32"/>
          <w:szCs w:val="32"/>
          <w:lang w:eastAsia="zh-CN"/>
        </w:rPr>
        <w:t>黑龙江省疾病预防控制中心</w:t>
      </w:r>
      <w:r>
        <w:rPr>
          <w:rFonts w:eastAsia="仿宋_GB2312"/>
          <w:bCs/>
          <w:sz w:val="32"/>
          <w:szCs w:val="32"/>
        </w:rPr>
        <w:t>所有收入和支出均纳入部门预算管理。</w:t>
      </w:r>
      <w:r>
        <w:rPr>
          <w:rFonts w:eastAsia="仿宋_GB2312"/>
          <w:bCs/>
          <w:color w:val="000000"/>
          <w:sz w:val="32"/>
          <w:szCs w:val="32"/>
        </w:rPr>
        <w:t>2022年，</w:t>
      </w:r>
      <w:r>
        <w:rPr>
          <w:rFonts w:hint="eastAsia" w:eastAsia="仿宋_GB2312"/>
          <w:bCs/>
          <w:sz w:val="32"/>
          <w:szCs w:val="32"/>
          <w:lang w:eastAsia="zh-CN"/>
        </w:rPr>
        <w:t>黑龙江省疾病预防控制中心</w:t>
      </w:r>
      <w:r>
        <w:rPr>
          <w:rFonts w:eastAsia="仿宋_GB2312"/>
          <w:bCs/>
          <w:color w:val="000000"/>
          <w:sz w:val="32"/>
          <w:szCs w:val="32"/>
        </w:rPr>
        <w:t>收</w:t>
      </w:r>
      <w:r>
        <w:rPr>
          <w:rFonts w:hint="eastAsia" w:eastAsia="仿宋_GB2312"/>
          <w:bCs/>
          <w:color w:val="000000"/>
          <w:sz w:val="32"/>
          <w:szCs w:val="32"/>
        </w:rPr>
        <w:t>入总预算19420.29</w:t>
      </w:r>
      <w:r>
        <w:rPr>
          <w:rFonts w:eastAsia="仿宋_GB2312"/>
          <w:bCs/>
          <w:color w:val="000000"/>
          <w:sz w:val="32"/>
          <w:szCs w:val="32"/>
        </w:rPr>
        <w:t>万元</w:t>
      </w:r>
      <w:r>
        <w:rPr>
          <w:rFonts w:hint="eastAsia" w:eastAsia="仿宋_GB2312"/>
          <w:bCs/>
          <w:color w:val="000000"/>
          <w:sz w:val="32"/>
          <w:szCs w:val="32"/>
        </w:rPr>
        <w:t>，</w:t>
      </w:r>
      <w:r>
        <w:rPr>
          <w:rFonts w:eastAsia="仿宋_GB2312"/>
          <w:bCs/>
          <w:sz w:val="32"/>
          <w:szCs w:val="32"/>
        </w:rPr>
        <w:t>包括：一般公共预算</w:t>
      </w:r>
      <w:r>
        <w:rPr>
          <w:rFonts w:hint="eastAsia" w:eastAsia="仿宋_GB2312"/>
          <w:bCs/>
          <w:sz w:val="32"/>
          <w:szCs w:val="32"/>
        </w:rPr>
        <w:t>拨款</w:t>
      </w:r>
      <w:r>
        <w:rPr>
          <w:rFonts w:eastAsia="仿宋_GB2312"/>
          <w:bCs/>
          <w:sz w:val="32"/>
          <w:szCs w:val="32"/>
        </w:rPr>
        <w:t>收入</w:t>
      </w:r>
      <w:r>
        <w:rPr>
          <w:rFonts w:hint="eastAsia" w:eastAsia="仿宋_GB2312"/>
          <w:bCs/>
          <w:color w:val="000000"/>
          <w:sz w:val="32"/>
          <w:szCs w:val="32"/>
          <w:lang w:val="en-US" w:eastAsia="zh-CN"/>
        </w:rPr>
        <w:t>19320.29万元</w:t>
      </w:r>
      <w:r>
        <w:rPr>
          <w:rFonts w:eastAsia="仿宋_GB2312"/>
          <w:bCs/>
          <w:sz w:val="32"/>
          <w:szCs w:val="32"/>
        </w:rPr>
        <w:t>、事业收入</w:t>
      </w:r>
      <w:r>
        <w:rPr>
          <w:rFonts w:hint="eastAsia" w:eastAsia="仿宋_GB2312"/>
          <w:bCs/>
          <w:sz w:val="32"/>
          <w:szCs w:val="32"/>
          <w:lang w:val="en-US" w:eastAsia="zh-CN"/>
        </w:rPr>
        <w:t>100万元</w:t>
      </w:r>
      <w:r>
        <w:rPr>
          <w:rFonts w:hint="eastAsia" w:eastAsia="仿宋_GB2312"/>
          <w:bCs/>
          <w:sz w:val="32"/>
          <w:szCs w:val="32"/>
        </w:rPr>
        <w:t>，</w:t>
      </w:r>
      <w:r>
        <w:rPr>
          <w:rFonts w:hint="eastAsia" w:eastAsia="仿宋_GB2312"/>
          <w:bCs/>
          <w:color w:val="000000"/>
          <w:sz w:val="32"/>
          <w:szCs w:val="32"/>
        </w:rPr>
        <w:t>比</w:t>
      </w:r>
      <w:r>
        <w:rPr>
          <w:rFonts w:eastAsia="仿宋_GB2312"/>
          <w:bCs/>
          <w:color w:val="000000"/>
          <w:sz w:val="32"/>
          <w:szCs w:val="32"/>
        </w:rPr>
        <w:t>上年</w:t>
      </w:r>
      <w:r>
        <w:rPr>
          <w:rFonts w:hint="eastAsia" w:eastAsia="仿宋_GB2312"/>
          <w:bCs/>
          <w:color w:val="000000"/>
          <w:sz w:val="32"/>
          <w:szCs w:val="32"/>
        </w:rPr>
        <w:t>预算</w:t>
      </w:r>
      <w:r>
        <w:rPr>
          <w:rFonts w:eastAsia="仿宋_GB2312"/>
          <w:bCs/>
          <w:color w:val="000000"/>
          <w:sz w:val="32"/>
          <w:szCs w:val="32"/>
        </w:rPr>
        <w:t>减少</w:t>
      </w:r>
      <w:r>
        <w:rPr>
          <w:rFonts w:hint="eastAsia" w:eastAsia="仿宋_GB2312"/>
          <w:bCs/>
          <w:color w:val="000000"/>
          <w:sz w:val="32"/>
          <w:szCs w:val="32"/>
        </w:rPr>
        <w:t>792.57</w:t>
      </w:r>
      <w:r>
        <w:rPr>
          <w:rFonts w:eastAsia="仿宋_GB2312"/>
          <w:bCs/>
          <w:color w:val="000000"/>
          <w:sz w:val="32"/>
          <w:szCs w:val="32"/>
        </w:rPr>
        <w:t>万元</w:t>
      </w:r>
      <w:r>
        <w:rPr>
          <w:rFonts w:hint="eastAsia" w:eastAsia="仿宋_GB2312"/>
          <w:bCs/>
          <w:color w:val="000000"/>
          <w:sz w:val="32"/>
          <w:szCs w:val="32"/>
        </w:rPr>
        <w:t>，</w:t>
      </w:r>
      <w:r>
        <w:rPr>
          <w:rFonts w:eastAsia="仿宋_GB2312"/>
          <w:bCs/>
          <w:sz w:val="32"/>
          <w:szCs w:val="32"/>
        </w:rPr>
        <w:t>包括：一般公共预算</w:t>
      </w:r>
      <w:r>
        <w:rPr>
          <w:rFonts w:hint="eastAsia" w:eastAsia="仿宋_GB2312"/>
          <w:bCs/>
          <w:sz w:val="32"/>
          <w:szCs w:val="32"/>
        </w:rPr>
        <w:t>拨款</w:t>
      </w:r>
      <w:r>
        <w:rPr>
          <w:rFonts w:hint="eastAsia" w:eastAsia="仿宋_GB2312"/>
          <w:bCs/>
          <w:sz w:val="32"/>
          <w:szCs w:val="32"/>
          <w:lang w:eastAsia="zh-CN"/>
        </w:rPr>
        <w:t>减少</w:t>
      </w:r>
      <w:r>
        <w:rPr>
          <w:rFonts w:hint="eastAsia" w:eastAsia="仿宋_GB2312"/>
          <w:bCs/>
          <w:color w:val="000000"/>
          <w:sz w:val="32"/>
          <w:szCs w:val="32"/>
          <w:lang w:val="en-US" w:eastAsia="zh-CN"/>
        </w:rPr>
        <w:t>493.93万元</w:t>
      </w:r>
      <w:r>
        <w:rPr>
          <w:rFonts w:eastAsia="仿宋_GB2312"/>
          <w:bCs/>
          <w:sz w:val="32"/>
          <w:szCs w:val="32"/>
        </w:rPr>
        <w:t>、事业收入</w:t>
      </w:r>
      <w:r>
        <w:rPr>
          <w:rFonts w:hint="eastAsia" w:eastAsia="仿宋_GB2312"/>
          <w:bCs/>
          <w:sz w:val="32"/>
          <w:szCs w:val="32"/>
          <w:lang w:val="en-US" w:eastAsia="zh-CN"/>
        </w:rPr>
        <w:t>减少298.64万元</w:t>
      </w:r>
      <w:r>
        <w:rPr>
          <w:rFonts w:hint="eastAsia" w:eastAsia="仿宋_GB2312"/>
          <w:bCs/>
          <w:sz w:val="32"/>
          <w:szCs w:val="32"/>
        </w:rPr>
        <w:t>，</w:t>
      </w:r>
      <w:r>
        <w:rPr>
          <w:rFonts w:hint="eastAsia" w:eastAsia="仿宋_GB2312"/>
          <w:bCs/>
          <w:color w:val="000000"/>
          <w:sz w:val="32"/>
          <w:szCs w:val="32"/>
        </w:rPr>
        <w:t>主要原因是</w:t>
      </w:r>
      <w:r>
        <w:rPr>
          <w:rFonts w:hint="eastAsia" w:eastAsia="仿宋_GB2312"/>
          <w:bCs/>
          <w:color w:val="000000"/>
          <w:sz w:val="32"/>
          <w:szCs w:val="32"/>
          <w:lang w:eastAsia="zh-CN"/>
        </w:rPr>
        <w:t>在职职工人数减少、行政事业性收费项目取消</w:t>
      </w:r>
      <w:r>
        <w:rPr>
          <w:rFonts w:hint="eastAsia" w:eastAsia="仿宋_GB2312"/>
          <w:bCs/>
          <w:sz w:val="32"/>
          <w:szCs w:val="32"/>
        </w:rPr>
        <w:t>。</w:t>
      </w:r>
      <w:r>
        <w:rPr>
          <w:rFonts w:eastAsia="仿宋_GB2312"/>
          <w:bCs/>
          <w:color w:val="000000"/>
          <w:sz w:val="32"/>
          <w:szCs w:val="32"/>
        </w:rPr>
        <w:t>支</w:t>
      </w:r>
      <w:r>
        <w:rPr>
          <w:rFonts w:hint="eastAsia" w:eastAsia="仿宋_GB2312"/>
          <w:bCs/>
          <w:color w:val="000000"/>
          <w:sz w:val="32"/>
          <w:szCs w:val="32"/>
        </w:rPr>
        <w:t>出</w:t>
      </w:r>
      <w:r>
        <w:rPr>
          <w:rFonts w:eastAsia="仿宋_GB2312"/>
          <w:bCs/>
          <w:color w:val="000000"/>
          <w:sz w:val="32"/>
          <w:szCs w:val="32"/>
        </w:rPr>
        <w:t>总预算</w:t>
      </w:r>
      <w:r>
        <w:rPr>
          <w:rFonts w:hint="eastAsia" w:eastAsia="仿宋_GB2312"/>
          <w:bCs/>
          <w:color w:val="000000"/>
          <w:sz w:val="32"/>
          <w:szCs w:val="32"/>
        </w:rPr>
        <w:t>19420.29</w:t>
      </w:r>
      <w:r>
        <w:rPr>
          <w:rFonts w:eastAsia="仿宋_GB2312"/>
          <w:bCs/>
          <w:color w:val="000000"/>
          <w:sz w:val="32"/>
          <w:szCs w:val="32"/>
        </w:rPr>
        <w:t>万元，</w:t>
      </w:r>
      <w:r>
        <w:rPr>
          <w:rFonts w:eastAsia="仿宋_GB2312"/>
          <w:bCs/>
          <w:sz w:val="32"/>
          <w:szCs w:val="32"/>
        </w:rPr>
        <w:t>包括：</w:t>
      </w:r>
      <w:r>
        <w:rPr>
          <w:rFonts w:hint="eastAsia" w:eastAsia="仿宋_GB2312"/>
          <w:bCs/>
          <w:sz w:val="32"/>
          <w:szCs w:val="32"/>
        </w:rPr>
        <w:t>社会保障和就业支出2151.52</w:t>
      </w:r>
      <w:r>
        <w:rPr>
          <w:rFonts w:hint="eastAsia" w:eastAsia="仿宋_GB2312"/>
          <w:bCs/>
          <w:sz w:val="32"/>
          <w:szCs w:val="32"/>
          <w:lang w:eastAsia="zh-CN"/>
        </w:rPr>
        <w:t>万元</w:t>
      </w:r>
      <w:r>
        <w:rPr>
          <w:rFonts w:eastAsia="仿宋_GB2312"/>
          <w:bCs/>
          <w:sz w:val="32"/>
          <w:szCs w:val="32"/>
        </w:rPr>
        <w:t>、</w:t>
      </w:r>
      <w:r>
        <w:rPr>
          <w:rFonts w:hint="eastAsia" w:eastAsia="仿宋_GB2312"/>
          <w:bCs/>
          <w:sz w:val="32"/>
          <w:szCs w:val="32"/>
        </w:rPr>
        <w:t>卫生健康支出16774.43</w:t>
      </w:r>
      <w:r>
        <w:rPr>
          <w:rFonts w:hint="eastAsia" w:eastAsia="仿宋_GB2312"/>
          <w:bCs/>
          <w:sz w:val="32"/>
          <w:szCs w:val="32"/>
          <w:lang w:eastAsia="zh-CN"/>
        </w:rPr>
        <w:t>万元</w:t>
      </w:r>
      <w:r>
        <w:rPr>
          <w:rFonts w:eastAsia="仿宋_GB2312"/>
          <w:bCs/>
          <w:sz w:val="32"/>
          <w:szCs w:val="32"/>
        </w:rPr>
        <w:t>、</w:t>
      </w:r>
      <w:r>
        <w:rPr>
          <w:rFonts w:hint="eastAsia" w:eastAsia="仿宋_GB2312"/>
          <w:bCs/>
          <w:sz w:val="32"/>
          <w:szCs w:val="32"/>
        </w:rPr>
        <w:t>住房保障支出494.34</w:t>
      </w:r>
      <w:r>
        <w:rPr>
          <w:rFonts w:hint="eastAsia" w:eastAsia="仿宋_GB2312"/>
          <w:bCs/>
          <w:sz w:val="32"/>
          <w:szCs w:val="32"/>
          <w:lang w:eastAsia="zh-CN"/>
        </w:rPr>
        <w:t>万元</w:t>
      </w:r>
      <w:r>
        <w:rPr>
          <w:rFonts w:hint="eastAsia" w:eastAsia="仿宋_GB2312"/>
          <w:bCs/>
          <w:sz w:val="32"/>
          <w:szCs w:val="32"/>
        </w:rPr>
        <w:t>，</w:t>
      </w:r>
      <w:r>
        <w:rPr>
          <w:rFonts w:hint="eastAsia" w:eastAsia="仿宋_GB2312"/>
          <w:bCs/>
          <w:color w:val="000000"/>
          <w:sz w:val="32"/>
          <w:szCs w:val="32"/>
        </w:rPr>
        <w:t>比</w:t>
      </w:r>
      <w:r>
        <w:rPr>
          <w:rFonts w:eastAsia="仿宋_GB2312"/>
          <w:bCs/>
          <w:color w:val="000000"/>
          <w:sz w:val="32"/>
          <w:szCs w:val="32"/>
        </w:rPr>
        <w:t>上年</w:t>
      </w:r>
      <w:r>
        <w:rPr>
          <w:rFonts w:hint="eastAsia" w:eastAsia="仿宋_GB2312"/>
          <w:bCs/>
          <w:color w:val="000000"/>
          <w:sz w:val="32"/>
          <w:szCs w:val="32"/>
        </w:rPr>
        <w:t>预算</w:t>
      </w:r>
      <w:r>
        <w:rPr>
          <w:rFonts w:eastAsia="仿宋_GB2312"/>
          <w:bCs/>
          <w:color w:val="000000"/>
          <w:sz w:val="32"/>
          <w:szCs w:val="32"/>
        </w:rPr>
        <w:t>减少</w:t>
      </w:r>
      <w:r>
        <w:rPr>
          <w:rFonts w:hint="eastAsia" w:eastAsia="仿宋_GB2312"/>
          <w:bCs/>
          <w:color w:val="000000"/>
          <w:sz w:val="32"/>
          <w:szCs w:val="32"/>
          <w:lang w:val="en-US" w:eastAsia="zh-CN"/>
        </w:rPr>
        <w:t>792.57</w:t>
      </w:r>
      <w:r>
        <w:rPr>
          <w:rFonts w:eastAsia="仿宋_GB2312"/>
          <w:bCs/>
          <w:color w:val="000000"/>
          <w:sz w:val="32"/>
          <w:szCs w:val="32"/>
        </w:rPr>
        <w:t>万元</w:t>
      </w:r>
      <w:r>
        <w:rPr>
          <w:rFonts w:hint="eastAsia" w:eastAsia="仿宋_GB2312"/>
          <w:bCs/>
          <w:color w:val="000000"/>
          <w:sz w:val="32"/>
          <w:szCs w:val="32"/>
        </w:rPr>
        <w:t>，主要原因是</w:t>
      </w:r>
      <w:r>
        <w:rPr>
          <w:rFonts w:hint="eastAsia" w:eastAsia="仿宋_GB2312"/>
          <w:bCs/>
          <w:color w:val="000000"/>
          <w:sz w:val="32"/>
          <w:szCs w:val="32"/>
          <w:lang w:eastAsia="zh-CN"/>
        </w:rPr>
        <w:t>在职职工人数减少，行政事业性收费项目取消</w:t>
      </w:r>
      <w:r>
        <w:rPr>
          <w:rFonts w:hint="eastAsia" w:eastAsia="仿宋_GB2312"/>
          <w:bCs/>
          <w:sz w:val="32"/>
          <w:szCs w:val="32"/>
        </w:rPr>
        <w:t>。</w:t>
      </w:r>
    </w:p>
    <w:p>
      <w:pPr>
        <w:widowControl/>
        <w:spacing w:line="360" w:lineRule="auto"/>
        <w:ind w:firstLine="643" w:firstLineChars="200"/>
        <w:rPr>
          <w:rFonts w:eastAsia="楷体_GB2312"/>
          <w:b/>
          <w:bCs/>
          <w:sz w:val="32"/>
          <w:szCs w:val="32"/>
        </w:rPr>
      </w:pPr>
      <w:r>
        <w:rPr>
          <w:rFonts w:eastAsia="楷体_GB2312"/>
          <w:b/>
          <w:bCs/>
          <w:sz w:val="32"/>
          <w:szCs w:val="32"/>
        </w:rPr>
        <w:t>二、关于收入总表的说明</w:t>
      </w:r>
    </w:p>
    <w:p>
      <w:pPr>
        <w:spacing w:line="360" w:lineRule="auto"/>
        <w:ind w:firstLine="640" w:firstLineChars="200"/>
        <w:rPr>
          <w:rFonts w:eastAsia="仿宋_GB2312"/>
          <w:kern w:val="0"/>
          <w:sz w:val="32"/>
          <w:szCs w:val="32"/>
        </w:rPr>
      </w:pPr>
      <w:r>
        <w:rPr>
          <w:rFonts w:eastAsia="仿宋_GB2312"/>
          <w:bCs/>
          <w:sz w:val="32"/>
          <w:szCs w:val="32"/>
        </w:rPr>
        <w:t>2022年，</w:t>
      </w:r>
      <w:r>
        <w:rPr>
          <w:rFonts w:hint="eastAsia" w:eastAsia="仿宋_GB2312"/>
          <w:bCs/>
          <w:sz w:val="32"/>
          <w:szCs w:val="32"/>
          <w:lang w:eastAsia="zh-CN"/>
        </w:rPr>
        <w:t>黑龙江省疾病预防控制中心</w:t>
      </w:r>
      <w:r>
        <w:rPr>
          <w:rFonts w:eastAsia="仿宋_GB2312"/>
          <w:bCs/>
          <w:sz w:val="32"/>
          <w:szCs w:val="32"/>
        </w:rPr>
        <w:t>收入预算</w:t>
      </w:r>
      <w:r>
        <w:rPr>
          <w:rFonts w:hint="eastAsia" w:eastAsia="仿宋_GB2312"/>
          <w:bCs/>
          <w:color w:val="000000"/>
          <w:sz w:val="32"/>
          <w:szCs w:val="32"/>
        </w:rPr>
        <w:t>19420.29</w:t>
      </w:r>
      <w:r>
        <w:rPr>
          <w:rFonts w:eastAsia="仿宋_GB2312"/>
          <w:bCs/>
          <w:sz w:val="32"/>
          <w:szCs w:val="32"/>
        </w:rPr>
        <w:t>万元，其中：一般公共预算收入</w:t>
      </w:r>
      <w:r>
        <w:rPr>
          <w:rFonts w:hint="eastAsia" w:eastAsia="仿宋_GB2312"/>
          <w:bCs/>
          <w:sz w:val="32"/>
          <w:szCs w:val="32"/>
        </w:rPr>
        <w:t>19320.29</w:t>
      </w:r>
      <w:r>
        <w:rPr>
          <w:rFonts w:eastAsia="仿宋_GB2312"/>
          <w:bCs/>
          <w:sz w:val="32"/>
          <w:szCs w:val="32"/>
        </w:rPr>
        <w:t>万元，占</w:t>
      </w:r>
      <w:r>
        <w:rPr>
          <w:rFonts w:hint="eastAsia" w:eastAsia="仿宋_GB2312"/>
          <w:bCs/>
          <w:sz w:val="32"/>
          <w:szCs w:val="32"/>
          <w:lang w:val="en-US" w:eastAsia="zh-CN"/>
        </w:rPr>
        <w:t>99.49</w:t>
      </w:r>
      <w:r>
        <w:rPr>
          <w:rFonts w:eastAsia="仿宋_GB2312"/>
          <w:bCs/>
          <w:sz w:val="32"/>
          <w:szCs w:val="32"/>
        </w:rPr>
        <w:t>%；事业收入</w:t>
      </w:r>
      <w:r>
        <w:rPr>
          <w:rFonts w:hint="eastAsia" w:eastAsia="仿宋_GB2312"/>
          <w:bCs/>
          <w:sz w:val="32"/>
          <w:szCs w:val="32"/>
          <w:lang w:val="en-US" w:eastAsia="zh-CN"/>
        </w:rPr>
        <w:t>100</w:t>
      </w:r>
      <w:r>
        <w:rPr>
          <w:rFonts w:eastAsia="仿宋_GB2312"/>
          <w:bCs/>
          <w:sz w:val="32"/>
          <w:szCs w:val="32"/>
        </w:rPr>
        <w:t>万元，占</w:t>
      </w:r>
      <w:r>
        <w:rPr>
          <w:rFonts w:hint="eastAsia" w:eastAsia="仿宋_GB2312"/>
          <w:bCs/>
          <w:sz w:val="32"/>
          <w:szCs w:val="32"/>
          <w:lang w:val="en-US" w:eastAsia="zh-CN"/>
        </w:rPr>
        <w:t>0.51</w:t>
      </w:r>
      <w:r>
        <w:rPr>
          <w:rFonts w:eastAsia="仿宋_GB2312"/>
          <w:bCs/>
          <w:sz w:val="32"/>
          <w:szCs w:val="32"/>
        </w:rPr>
        <w:t>%；。</w:t>
      </w:r>
    </w:p>
    <w:p>
      <w:pPr>
        <w:widowControl/>
        <w:spacing w:line="360" w:lineRule="auto"/>
        <w:ind w:firstLine="643" w:firstLineChars="200"/>
        <w:rPr>
          <w:rFonts w:eastAsia="楷体_GB2312"/>
          <w:b/>
          <w:bCs/>
          <w:sz w:val="32"/>
          <w:szCs w:val="32"/>
        </w:rPr>
      </w:pPr>
      <w:r>
        <w:rPr>
          <w:rFonts w:eastAsia="楷体_GB2312"/>
          <w:b/>
          <w:bCs/>
          <w:sz w:val="32"/>
          <w:szCs w:val="32"/>
        </w:rPr>
        <w:t>三、关于支出总表的说明</w:t>
      </w:r>
    </w:p>
    <w:p>
      <w:pPr>
        <w:spacing w:line="360" w:lineRule="auto"/>
        <w:ind w:firstLine="640" w:firstLineChars="200"/>
        <w:rPr>
          <w:rFonts w:eastAsia="仿宋_GB2312"/>
          <w:kern w:val="0"/>
          <w:sz w:val="32"/>
          <w:szCs w:val="32"/>
        </w:rPr>
      </w:pPr>
      <w:r>
        <w:rPr>
          <w:rFonts w:eastAsia="仿宋_GB2312"/>
          <w:bCs/>
          <w:sz w:val="32"/>
          <w:szCs w:val="32"/>
        </w:rPr>
        <w:t>2022年，</w:t>
      </w:r>
      <w:r>
        <w:rPr>
          <w:rFonts w:hint="eastAsia" w:eastAsia="仿宋_GB2312"/>
          <w:bCs/>
          <w:sz w:val="32"/>
          <w:szCs w:val="32"/>
          <w:lang w:eastAsia="zh-CN"/>
        </w:rPr>
        <w:t>黑龙江省疾病预防控制中心</w:t>
      </w:r>
      <w:r>
        <w:rPr>
          <w:rFonts w:eastAsia="仿宋_GB2312"/>
          <w:bCs/>
          <w:sz w:val="32"/>
          <w:szCs w:val="32"/>
        </w:rPr>
        <w:t>支出预算</w:t>
      </w:r>
      <w:r>
        <w:rPr>
          <w:rFonts w:hint="eastAsia" w:eastAsia="仿宋_GB2312"/>
          <w:bCs/>
          <w:color w:val="000000"/>
          <w:sz w:val="32"/>
          <w:szCs w:val="32"/>
        </w:rPr>
        <w:t>19420.29</w:t>
      </w:r>
      <w:r>
        <w:rPr>
          <w:rFonts w:eastAsia="仿宋_GB2312"/>
          <w:bCs/>
          <w:sz w:val="32"/>
          <w:szCs w:val="32"/>
        </w:rPr>
        <w:t>万元，其中：基本支出</w:t>
      </w:r>
      <w:r>
        <w:rPr>
          <w:rFonts w:hint="eastAsia" w:eastAsia="仿宋_GB2312"/>
          <w:bCs/>
          <w:sz w:val="32"/>
          <w:szCs w:val="32"/>
        </w:rPr>
        <w:t>8553.88</w:t>
      </w:r>
      <w:r>
        <w:rPr>
          <w:rFonts w:eastAsia="仿宋_GB2312"/>
          <w:bCs/>
          <w:sz w:val="32"/>
          <w:szCs w:val="32"/>
        </w:rPr>
        <w:t>万元，占</w:t>
      </w:r>
      <w:r>
        <w:rPr>
          <w:rFonts w:hint="eastAsia" w:eastAsia="仿宋_GB2312"/>
          <w:bCs/>
          <w:sz w:val="32"/>
          <w:szCs w:val="32"/>
          <w:lang w:val="en-US" w:eastAsia="zh-CN"/>
        </w:rPr>
        <w:t>44.05</w:t>
      </w:r>
      <w:r>
        <w:rPr>
          <w:rFonts w:eastAsia="仿宋_GB2312"/>
          <w:bCs/>
          <w:sz w:val="32"/>
          <w:szCs w:val="32"/>
        </w:rPr>
        <w:t>%；项目支出</w:t>
      </w:r>
      <w:r>
        <w:rPr>
          <w:rFonts w:hint="eastAsia" w:eastAsia="仿宋_GB2312"/>
          <w:bCs/>
          <w:sz w:val="32"/>
          <w:szCs w:val="32"/>
        </w:rPr>
        <w:t>10866.41</w:t>
      </w:r>
      <w:r>
        <w:rPr>
          <w:rFonts w:eastAsia="仿宋_GB2312"/>
          <w:bCs/>
          <w:sz w:val="32"/>
          <w:szCs w:val="32"/>
        </w:rPr>
        <w:t>万元，占</w:t>
      </w:r>
      <w:r>
        <w:rPr>
          <w:rFonts w:hint="eastAsia" w:eastAsia="仿宋_GB2312"/>
          <w:bCs/>
          <w:sz w:val="32"/>
          <w:szCs w:val="32"/>
          <w:lang w:val="en-US" w:eastAsia="zh-CN"/>
        </w:rPr>
        <w:t>55.95</w:t>
      </w:r>
      <w:r>
        <w:rPr>
          <w:rFonts w:eastAsia="仿宋_GB2312"/>
          <w:bCs/>
          <w:sz w:val="32"/>
          <w:szCs w:val="32"/>
        </w:rPr>
        <w:t>%</w:t>
      </w:r>
      <w:r>
        <w:rPr>
          <w:rFonts w:hint="eastAsia" w:eastAsia="仿宋_GB2312"/>
          <w:bCs/>
          <w:sz w:val="32"/>
          <w:szCs w:val="32"/>
          <w:lang w:eastAsia="zh-CN"/>
        </w:rPr>
        <w:t>。</w:t>
      </w:r>
    </w:p>
    <w:p>
      <w:pPr>
        <w:widowControl/>
        <w:spacing w:line="360" w:lineRule="auto"/>
        <w:ind w:firstLine="643" w:firstLineChars="200"/>
        <w:rPr>
          <w:rFonts w:eastAsia="楷体_GB2312"/>
          <w:b/>
          <w:bCs/>
          <w:sz w:val="32"/>
          <w:szCs w:val="32"/>
        </w:rPr>
      </w:pPr>
      <w:r>
        <w:rPr>
          <w:rFonts w:eastAsia="楷体_GB2312"/>
          <w:b/>
          <w:bCs/>
          <w:sz w:val="32"/>
          <w:szCs w:val="32"/>
        </w:rPr>
        <w:t>四、关于财政拨款收支总表的说明</w:t>
      </w:r>
    </w:p>
    <w:p>
      <w:pPr>
        <w:spacing w:line="360" w:lineRule="auto"/>
        <w:ind w:firstLine="640" w:firstLineChars="200"/>
        <w:rPr>
          <w:rFonts w:eastAsia="仿宋_GB2312"/>
          <w:kern w:val="0"/>
          <w:sz w:val="32"/>
          <w:szCs w:val="32"/>
        </w:rPr>
      </w:pPr>
      <w:r>
        <w:rPr>
          <w:rFonts w:eastAsia="仿宋_GB2312"/>
          <w:bCs/>
          <w:sz w:val="32"/>
          <w:szCs w:val="32"/>
        </w:rPr>
        <w:t>2022年，</w:t>
      </w:r>
      <w:r>
        <w:rPr>
          <w:rFonts w:hint="eastAsia" w:eastAsia="仿宋_GB2312"/>
          <w:bCs/>
          <w:sz w:val="32"/>
          <w:szCs w:val="32"/>
          <w:lang w:eastAsia="zh-CN"/>
        </w:rPr>
        <w:t>黑龙江省疾病预防控制中心</w:t>
      </w:r>
      <w:r>
        <w:rPr>
          <w:rFonts w:eastAsia="仿宋_GB2312"/>
          <w:bCs/>
          <w:sz w:val="32"/>
          <w:szCs w:val="32"/>
        </w:rPr>
        <w:t>财政拨款</w:t>
      </w:r>
      <w:r>
        <w:rPr>
          <w:rFonts w:hint="eastAsia" w:eastAsia="仿宋_GB2312"/>
          <w:bCs/>
          <w:sz w:val="32"/>
          <w:szCs w:val="32"/>
        </w:rPr>
        <w:t>收入</w:t>
      </w:r>
      <w:r>
        <w:rPr>
          <w:rFonts w:eastAsia="仿宋_GB2312"/>
          <w:bCs/>
          <w:sz w:val="32"/>
          <w:szCs w:val="32"/>
        </w:rPr>
        <w:t>预算</w:t>
      </w:r>
      <w:r>
        <w:rPr>
          <w:rFonts w:hint="eastAsia" w:eastAsia="仿宋_GB2312"/>
          <w:bCs/>
          <w:sz w:val="32"/>
          <w:szCs w:val="32"/>
        </w:rPr>
        <w:t>19320.29</w:t>
      </w:r>
      <w:r>
        <w:rPr>
          <w:rFonts w:eastAsia="仿宋_GB2312"/>
          <w:bCs/>
          <w:sz w:val="32"/>
          <w:szCs w:val="32"/>
        </w:rPr>
        <w:t>万元</w:t>
      </w:r>
      <w:r>
        <w:rPr>
          <w:rFonts w:hint="eastAsia" w:eastAsia="仿宋_GB2312"/>
          <w:bCs/>
          <w:sz w:val="32"/>
          <w:szCs w:val="32"/>
        </w:rPr>
        <w:t>，其中，</w:t>
      </w:r>
      <w:r>
        <w:rPr>
          <w:rFonts w:eastAsia="仿宋_GB2312"/>
          <w:bCs/>
          <w:sz w:val="32"/>
          <w:szCs w:val="32"/>
        </w:rPr>
        <w:t>一般公共预算拨款</w:t>
      </w:r>
      <w:r>
        <w:rPr>
          <w:rFonts w:hint="eastAsia" w:eastAsia="仿宋_GB2312"/>
          <w:bCs/>
          <w:sz w:val="32"/>
          <w:szCs w:val="32"/>
        </w:rPr>
        <w:t>19320.29</w:t>
      </w:r>
      <w:r>
        <w:rPr>
          <w:rFonts w:eastAsia="仿宋_GB2312"/>
          <w:bCs/>
          <w:sz w:val="32"/>
          <w:szCs w:val="32"/>
        </w:rPr>
        <w:t>万元。财政拨款支出</w:t>
      </w:r>
      <w:r>
        <w:rPr>
          <w:rFonts w:hint="eastAsia" w:eastAsia="仿宋_GB2312"/>
          <w:bCs/>
          <w:sz w:val="32"/>
          <w:szCs w:val="32"/>
        </w:rPr>
        <w:t>预算19320.29</w:t>
      </w:r>
      <w:r>
        <w:rPr>
          <w:rFonts w:eastAsia="仿宋_GB2312"/>
          <w:bCs/>
          <w:sz w:val="32"/>
          <w:szCs w:val="32"/>
        </w:rPr>
        <w:t>万元</w:t>
      </w:r>
      <w:r>
        <w:rPr>
          <w:rFonts w:hint="eastAsia" w:eastAsia="仿宋_GB2312"/>
          <w:bCs/>
          <w:sz w:val="32"/>
          <w:szCs w:val="32"/>
        </w:rPr>
        <w:t>，其中，</w:t>
      </w:r>
      <w:r>
        <w:rPr>
          <w:rFonts w:eastAsia="仿宋_GB2312"/>
          <w:bCs/>
          <w:sz w:val="32"/>
          <w:szCs w:val="32"/>
        </w:rPr>
        <w:t>一般公共服务支出</w:t>
      </w:r>
      <w:r>
        <w:rPr>
          <w:rFonts w:hint="eastAsia" w:eastAsia="仿宋_GB2312"/>
          <w:bCs/>
          <w:sz w:val="32"/>
          <w:szCs w:val="32"/>
        </w:rPr>
        <w:t>19320.29</w:t>
      </w:r>
      <w:r>
        <w:rPr>
          <w:rFonts w:eastAsia="仿宋_GB2312"/>
          <w:bCs/>
          <w:sz w:val="32"/>
          <w:szCs w:val="32"/>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493.93</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widowControl/>
        <w:spacing w:line="360" w:lineRule="auto"/>
        <w:ind w:firstLine="643" w:firstLineChars="200"/>
        <w:rPr>
          <w:rFonts w:eastAsia="楷体_GB2312"/>
          <w:b/>
          <w:bCs/>
          <w:sz w:val="32"/>
          <w:szCs w:val="32"/>
        </w:rPr>
      </w:pPr>
      <w:r>
        <w:rPr>
          <w:rFonts w:eastAsia="楷体_GB2312"/>
          <w:b/>
          <w:bCs/>
          <w:sz w:val="32"/>
          <w:szCs w:val="32"/>
        </w:rPr>
        <w:t>五、关于一般公共预算支出表的说明</w:t>
      </w:r>
    </w:p>
    <w:p>
      <w:pPr>
        <w:spacing w:line="360" w:lineRule="auto"/>
        <w:ind w:firstLine="640" w:firstLineChars="200"/>
        <w:rPr>
          <w:rFonts w:eastAsia="仿宋_GB2312"/>
          <w:bCs/>
          <w:sz w:val="32"/>
          <w:szCs w:val="32"/>
        </w:rPr>
      </w:pPr>
      <w:r>
        <w:rPr>
          <w:rFonts w:hint="eastAsia" w:hAnsi="黑体" w:eastAsia="黑体"/>
          <w:color w:val="2B2B2B"/>
          <w:kern w:val="0"/>
          <w:sz w:val="32"/>
          <w:szCs w:val="32"/>
        </w:rPr>
        <w:t>2022</w:t>
      </w:r>
      <w:r>
        <w:rPr>
          <w:rFonts w:hint="eastAsia" w:eastAsia="仿宋_GB2312"/>
          <w:bCs/>
          <w:sz w:val="32"/>
          <w:szCs w:val="32"/>
        </w:rPr>
        <w:t>年，</w:t>
      </w:r>
      <w:r>
        <w:rPr>
          <w:rFonts w:hint="eastAsia" w:eastAsia="仿宋_GB2312"/>
          <w:bCs/>
          <w:sz w:val="32"/>
          <w:szCs w:val="32"/>
          <w:lang w:eastAsia="zh-CN"/>
        </w:rPr>
        <w:t>黑龙江省疾病预防控制中心</w:t>
      </w:r>
      <w:r>
        <w:rPr>
          <w:rFonts w:eastAsia="仿宋_GB2312"/>
          <w:bCs/>
          <w:sz w:val="32"/>
          <w:szCs w:val="32"/>
        </w:rPr>
        <w:t>一般公共预算</w:t>
      </w:r>
      <w:r>
        <w:rPr>
          <w:rFonts w:hint="eastAsia" w:eastAsia="仿宋_GB2312"/>
          <w:bCs/>
          <w:sz w:val="32"/>
          <w:szCs w:val="32"/>
        </w:rPr>
        <w:t>支出19320.29</w:t>
      </w:r>
      <w:r>
        <w:rPr>
          <w:rFonts w:eastAsia="仿宋_GB2312"/>
          <w:bCs/>
          <w:sz w:val="32"/>
          <w:szCs w:val="32"/>
        </w:rPr>
        <w:t>万元</w:t>
      </w:r>
      <w:r>
        <w:rPr>
          <w:rFonts w:hint="eastAsia" w:eastAsia="仿宋_GB2312"/>
          <w:bCs/>
          <w:sz w:val="32"/>
          <w:szCs w:val="32"/>
        </w:rPr>
        <w:t>，其中：</w:t>
      </w:r>
      <w:r>
        <w:rPr>
          <w:rFonts w:eastAsia="仿宋_GB2312"/>
          <w:bCs/>
          <w:sz w:val="32"/>
          <w:szCs w:val="32"/>
        </w:rPr>
        <w:t>基本支出</w:t>
      </w:r>
      <w:r>
        <w:rPr>
          <w:rFonts w:hint="eastAsia" w:eastAsia="仿宋_GB2312"/>
          <w:bCs/>
          <w:sz w:val="32"/>
          <w:szCs w:val="32"/>
        </w:rPr>
        <w:t>8553.88</w:t>
      </w:r>
      <w:r>
        <w:rPr>
          <w:rFonts w:eastAsia="仿宋_GB2312"/>
          <w:bCs/>
          <w:sz w:val="32"/>
          <w:szCs w:val="32"/>
        </w:rPr>
        <w:t>万元，</w:t>
      </w:r>
      <w:r>
        <w:rPr>
          <w:rFonts w:hint="eastAsia" w:eastAsia="仿宋_GB2312"/>
          <w:bCs/>
          <w:sz w:val="32"/>
          <w:szCs w:val="32"/>
        </w:rPr>
        <w:t>项目支出10766.41</w:t>
      </w:r>
      <w:r>
        <w:rPr>
          <w:rFonts w:eastAsia="仿宋_GB2312"/>
          <w:bCs/>
          <w:sz w:val="32"/>
          <w:szCs w:val="32"/>
        </w:rPr>
        <w:t>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1、</w:t>
      </w:r>
      <w:r>
        <w:rPr>
          <w:rFonts w:hint="eastAsia" w:eastAsia="仿宋_GB2312"/>
          <w:bCs/>
          <w:sz w:val="32"/>
          <w:szCs w:val="32"/>
        </w:rPr>
        <w:t>20805行政事业单位养老支出2151.52</w:t>
      </w:r>
      <w:r>
        <w:rPr>
          <w:rFonts w:eastAsia="仿宋_GB2312"/>
          <w:bCs/>
          <w:sz w:val="32"/>
          <w:szCs w:val="32"/>
        </w:rPr>
        <w:t>万元，比上年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rPr>
        <w:t>346.18</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退休人数增加</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21004公共卫生</w:t>
      </w:r>
      <w:r>
        <w:rPr>
          <w:rFonts w:hint="eastAsia" w:eastAsia="仿宋_GB2312"/>
          <w:bCs/>
          <w:sz w:val="32"/>
          <w:szCs w:val="32"/>
          <w:lang w:eastAsia="zh-CN"/>
        </w:rPr>
        <w:t>支出16291.23万元，</w:t>
      </w:r>
      <w:r>
        <w:rPr>
          <w:rFonts w:eastAsia="仿宋_GB2312"/>
          <w:bCs/>
          <w:sz w:val="32"/>
          <w:szCs w:val="32"/>
        </w:rPr>
        <w:t>比上年</w:t>
      </w:r>
      <w:r>
        <w:rPr>
          <w:rFonts w:hint="eastAsia" w:eastAsia="仿宋_GB2312"/>
          <w:bCs/>
          <w:sz w:val="32"/>
          <w:szCs w:val="32"/>
        </w:rPr>
        <w:t>预算</w:t>
      </w:r>
      <w:r>
        <w:rPr>
          <w:rFonts w:hint="eastAsia" w:eastAsia="仿宋_GB2312"/>
          <w:bCs/>
          <w:sz w:val="32"/>
          <w:szCs w:val="32"/>
          <w:lang w:eastAsia="zh-CN"/>
        </w:rPr>
        <w:t>减少527.13</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eastAsia="仿宋_GB2312"/>
          <w:bCs/>
          <w:sz w:val="32"/>
          <w:szCs w:val="32"/>
        </w:rPr>
        <w:t>。</w:t>
      </w:r>
    </w:p>
    <w:p>
      <w:pPr>
        <w:spacing w:line="360" w:lineRule="auto"/>
        <w:ind w:firstLine="640" w:firstLineChars="200"/>
        <w:rPr>
          <w:rFonts w:hint="eastAsia" w:eastAsia="仿宋_GB2312"/>
          <w:bCs/>
          <w:sz w:val="32"/>
          <w:szCs w:val="32"/>
          <w:lang w:val="en-US" w:eastAsia="zh-CN"/>
        </w:rPr>
      </w:pPr>
      <w:r>
        <w:rPr>
          <w:rFonts w:eastAsia="仿宋_GB2312"/>
          <w:bCs/>
          <w:sz w:val="32"/>
          <w:szCs w:val="32"/>
        </w:rPr>
        <w:t>3、</w:t>
      </w:r>
      <w:r>
        <w:rPr>
          <w:rFonts w:hint="eastAsia" w:eastAsia="仿宋_GB2312"/>
          <w:bCs/>
          <w:sz w:val="32"/>
          <w:szCs w:val="32"/>
        </w:rPr>
        <w:t>21011行政事业单位医疗</w:t>
      </w:r>
      <w:r>
        <w:rPr>
          <w:rFonts w:hint="eastAsia" w:eastAsia="仿宋_GB2312"/>
          <w:bCs/>
          <w:sz w:val="32"/>
          <w:szCs w:val="32"/>
          <w:lang w:eastAsia="zh-CN"/>
        </w:rPr>
        <w:t>支出383.2万元，</w:t>
      </w:r>
      <w:r>
        <w:rPr>
          <w:rFonts w:eastAsia="仿宋_GB2312"/>
          <w:bCs/>
          <w:sz w:val="32"/>
          <w:szCs w:val="32"/>
        </w:rPr>
        <w:t>比上年</w:t>
      </w:r>
      <w:r>
        <w:rPr>
          <w:rFonts w:hint="eastAsia" w:eastAsia="仿宋_GB2312"/>
          <w:bCs/>
          <w:sz w:val="32"/>
          <w:szCs w:val="32"/>
        </w:rPr>
        <w:t>预算</w:t>
      </w:r>
      <w:r>
        <w:rPr>
          <w:rFonts w:hint="eastAsia" w:eastAsia="仿宋_GB2312"/>
          <w:bCs/>
          <w:sz w:val="32"/>
          <w:szCs w:val="32"/>
          <w:lang w:eastAsia="zh-CN"/>
        </w:rPr>
        <w:t>减少286.47</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val="en-US" w:eastAsia="zh-CN"/>
        </w:rPr>
        <w:t>2022年医保退休人员执行单基数缴费，不再缴纳基本医疗保险。</w:t>
      </w:r>
    </w:p>
    <w:p>
      <w:pPr>
        <w:spacing w:line="360"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4</w:t>
      </w:r>
      <w:r>
        <w:rPr>
          <w:rFonts w:eastAsia="仿宋_GB2312"/>
          <w:bCs/>
          <w:sz w:val="32"/>
          <w:szCs w:val="32"/>
        </w:rPr>
        <w:t>、</w:t>
      </w:r>
      <w:r>
        <w:rPr>
          <w:rFonts w:hint="eastAsia" w:eastAsia="仿宋_GB2312"/>
          <w:bCs/>
          <w:sz w:val="32"/>
          <w:szCs w:val="32"/>
        </w:rPr>
        <w:t>22102住房改革支出</w:t>
      </w:r>
      <w:r>
        <w:rPr>
          <w:rFonts w:hint="eastAsia" w:eastAsia="仿宋_GB2312"/>
          <w:bCs/>
          <w:sz w:val="32"/>
          <w:szCs w:val="32"/>
          <w:lang w:eastAsia="zh-CN"/>
        </w:rPr>
        <w:t>494.34万元，</w:t>
      </w:r>
      <w:r>
        <w:rPr>
          <w:rFonts w:eastAsia="仿宋_GB2312"/>
          <w:bCs/>
          <w:sz w:val="32"/>
          <w:szCs w:val="32"/>
        </w:rPr>
        <w:t>比上年</w:t>
      </w:r>
      <w:r>
        <w:rPr>
          <w:rFonts w:hint="eastAsia" w:eastAsia="仿宋_GB2312"/>
          <w:bCs/>
          <w:sz w:val="32"/>
          <w:szCs w:val="32"/>
        </w:rPr>
        <w:t>预算</w:t>
      </w:r>
      <w:r>
        <w:rPr>
          <w:rFonts w:hint="eastAsia" w:eastAsia="仿宋_GB2312"/>
          <w:bCs/>
          <w:sz w:val="32"/>
          <w:szCs w:val="32"/>
          <w:lang w:eastAsia="zh-CN"/>
        </w:rPr>
        <w:t>减少26.51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val="en-US" w:eastAsia="zh-CN"/>
        </w:rPr>
        <w:t>在职职工人数减少。</w:t>
      </w:r>
    </w:p>
    <w:p>
      <w:pPr>
        <w:widowControl/>
        <w:spacing w:line="360" w:lineRule="auto"/>
        <w:ind w:firstLine="643" w:firstLineChars="200"/>
        <w:rPr>
          <w:rFonts w:eastAsia="楷体_GB2312"/>
          <w:b/>
          <w:bCs/>
          <w:sz w:val="32"/>
          <w:szCs w:val="32"/>
        </w:rPr>
      </w:pPr>
      <w:r>
        <w:rPr>
          <w:rFonts w:eastAsia="楷体_GB2312"/>
          <w:b/>
          <w:bCs/>
          <w:sz w:val="32"/>
          <w:szCs w:val="32"/>
        </w:rPr>
        <w:t>六、关于一般公共预算基本支出表的说明</w:t>
      </w:r>
    </w:p>
    <w:p>
      <w:pPr>
        <w:spacing w:line="360" w:lineRule="auto"/>
        <w:ind w:firstLine="640" w:firstLineChars="200"/>
        <w:rPr>
          <w:rFonts w:eastAsia="仿宋_GB2312"/>
          <w:bCs/>
          <w:sz w:val="32"/>
          <w:szCs w:val="32"/>
        </w:rPr>
      </w:pPr>
      <w:r>
        <w:rPr>
          <w:rFonts w:eastAsia="仿宋_GB2312"/>
          <w:bCs/>
          <w:sz w:val="32"/>
          <w:szCs w:val="32"/>
        </w:rPr>
        <w:t>2022年，</w:t>
      </w:r>
      <w:r>
        <w:rPr>
          <w:rFonts w:hint="eastAsia" w:eastAsia="仿宋_GB2312"/>
          <w:bCs/>
          <w:sz w:val="32"/>
          <w:szCs w:val="32"/>
          <w:lang w:eastAsia="zh-CN"/>
        </w:rPr>
        <w:t>黑龙江省疾病预防控制中心</w:t>
      </w:r>
      <w:r>
        <w:rPr>
          <w:rFonts w:eastAsia="仿宋_GB2312"/>
          <w:bCs/>
          <w:sz w:val="32"/>
          <w:szCs w:val="32"/>
        </w:rPr>
        <w:t>一般公共预算基本支出</w:t>
      </w:r>
      <w:r>
        <w:rPr>
          <w:rFonts w:hint="eastAsia" w:eastAsia="仿宋_GB2312"/>
          <w:bCs/>
          <w:sz w:val="32"/>
          <w:szCs w:val="32"/>
        </w:rPr>
        <w:t>8553.88</w:t>
      </w:r>
      <w:r>
        <w:rPr>
          <w:rFonts w:eastAsia="仿宋_GB2312"/>
          <w:bCs/>
          <w:sz w:val="32"/>
          <w:szCs w:val="32"/>
        </w:rPr>
        <w:t>万元，其中：</w:t>
      </w:r>
      <w:r>
        <w:rPr>
          <w:rFonts w:hint="eastAsia" w:eastAsia="仿宋_GB2312"/>
          <w:bCs/>
          <w:sz w:val="32"/>
          <w:szCs w:val="32"/>
        </w:rPr>
        <w:t>人员经费7815.47</w:t>
      </w:r>
      <w:r>
        <w:rPr>
          <w:rFonts w:eastAsia="仿宋_GB2312"/>
          <w:bCs/>
          <w:sz w:val="32"/>
          <w:szCs w:val="32"/>
        </w:rPr>
        <w:t>万元</w:t>
      </w:r>
      <w:r>
        <w:rPr>
          <w:rFonts w:hint="eastAsia" w:eastAsia="仿宋_GB2312"/>
          <w:bCs/>
          <w:sz w:val="32"/>
          <w:szCs w:val="32"/>
        </w:rPr>
        <w:t>，公用经费738.41</w:t>
      </w:r>
      <w:r>
        <w:rPr>
          <w:rFonts w:eastAsia="仿宋_GB2312"/>
          <w:bCs/>
          <w:sz w:val="32"/>
          <w:szCs w:val="32"/>
        </w:rPr>
        <w:t>万元</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1、30101基本工资2182.28</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197.78</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eastAsia="仿宋_GB2312"/>
          <w:bCs/>
          <w:sz w:val="32"/>
          <w:szCs w:val="32"/>
        </w:rPr>
        <w:t>2、</w:t>
      </w:r>
      <w:r>
        <w:rPr>
          <w:rFonts w:hint="eastAsia" w:eastAsia="仿宋_GB2312"/>
          <w:bCs/>
          <w:sz w:val="32"/>
          <w:szCs w:val="32"/>
        </w:rPr>
        <w:t>30102津贴补贴2272.23</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w:t>
      </w:r>
      <w:r>
        <w:rPr>
          <w:rFonts w:hint="eastAsia" w:eastAsia="仿宋_GB2312"/>
          <w:bCs/>
          <w:sz w:val="32"/>
          <w:szCs w:val="32"/>
        </w:rPr>
        <w:t>473</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卫生防疫津贴标准提高</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eastAsia="仿宋_GB2312"/>
          <w:bCs/>
          <w:sz w:val="32"/>
          <w:szCs w:val="32"/>
        </w:rPr>
        <w:t>3、</w:t>
      </w:r>
      <w:r>
        <w:rPr>
          <w:rFonts w:hint="eastAsia" w:eastAsia="仿宋_GB2312"/>
          <w:bCs/>
          <w:sz w:val="32"/>
          <w:szCs w:val="32"/>
        </w:rPr>
        <w:t>30103奖金341.29</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13.95</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4</w:t>
      </w:r>
      <w:r>
        <w:rPr>
          <w:rFonts w:eastAsia="仿宋_GB2312"/>
          <w:bCs/>
          <w:sz w:val="32"/>
          <w:szCs w:val="32"/>
        </w:rPr>
        <w:t>、</w:t>
      </w:r>
      <w:r>
        <w:rPr>
          <w:rFonts w:hint="eastAsia" w:eastAsia="仿宋_GB2312"/>
          <w:bCs/>
          <w:sz w:val="32"/>
          <w:szCs w:val="32"/>
        </w:rPr>
        <w:t>30108机关事业单位基本养老保险缴费532.15</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48.22</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5</w:t>
      </w:r>
      <w:r>
        <w:rPr>
          <w:rFonts w:eastAsia="仿宋_GB2312"/>
          <w:bCs/>
          <w:sz w:val="32"/>
          <w:szCs w:val="32"/>
        </w:rPr>
        <w:t>、</w:t>
      </w:r>
      <w:r>
        <w:rPr>
          <w:rFonts w:hint="eastAsia" w:eastAsia="仿宋_GB2312"/>
          <w:bCs/>
          <w:sz w:val="32"/>
          <w:szCs w:val="32"/>
        </w:rPr>
        <w:t>30109职业年金缴费346.33</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增加286.2</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当年到达退休年龄的人员增加</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6</w:t>
      </w:r>
      <w:r>
        <w:rPr>
          <w:rFonts w:eastAsia="仿宋_GB2312"/>
          <w:bCs/>
          <w:sz w:val="32"/>
          <w:szCs w:val="32"/>
        </w:rPr>
        <w:t>、</w:t>
      </w:r>
      <w:r>
        <w:rPr>
          <w:rFonts w:hint="eastAsia" w:eastAsia="仿宋_GB2312"/>
          <w:bCs/>
          <w:sz w:val="32"/>
          <w:szCs w:val="32"/>
        </w:rPr>
        <w:t>30110职工基本医疗保险缴费331.13</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17.81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在职职工人数减少，缴存基数调整</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7</w:t>
      </w:r>
      <w:r>
        <w:rPr>
          <w:rFonts w:eastAsia="仿宋_GB2312"/>
          <w:bCs/>
          <w:sz w:val="32"/>
          <w:szCs w:val="32"/>
        </w:rPr>
        <w:t>、</w:t>
      </w:r>
      <w:r>
        <w:rPr>
          <w:rFonts w:hint="eastAsia" w:eastAsia="仿宋_GB2312"/>
          <w:bCs/>
          <w:sz w:val="32"/>
          <w:szCs w:val="32"/>
        </w:rPr>
        <w:t>30112其他社会保障缴费8.24</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0.44</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在职职工人数减少，工伤保险缴费减少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8</w:t>
      </w:r>
      <w:r>
        <w:rPr>
          <w:rFonts w:eastAsia="仿宋_GB2312"/>
          <w:bCs/>
          <w:sz w:val="32"/>
          <w:szCs w:val="32"/>
        </w:rPr>
        <w:t>、</w:t>
      </w:r>
      <w:r>
        <w:rPr>
          <w:rFonts w:hint="eastAsia" w:eastAsia="仿宋_GB2312"/>
          <w:bCs/>
          <w:sz w:val="32"/>
          <w:szCs w:val="32"/>
        </w:rPr>
        <w:t>30113住房公积金494.34</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26.51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9</w:t>
      </w:r>
      <w:r>
        <w:rPr>
          <w:rFonts w:eastAsia="仿宋_GB2312"/>
          <w:bCs/>
          <w:sz w:val="32"/>
          <w:szCs w:val="32"/>
        </w:rPr>
        <w:t>、</w:t>
      </w:r>
      <w:r>
        <w:rPr>
          <w:rFonts w:hint="eastAsia" w:eastAsia="仿宋_GB2312"/>
          <w:bCs/>
          <w:sz w:val="32"/>
          <w:szCs w:val="32"/>
        </w:rPr>
        <w:t>30201办公费43.66</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3.59</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1</w:t>
      </w:r>
      <w:r>
        <w:rPr>
          <w:rFonts w:hint="eastAsia" w:eastAsia="仿宋_GB2312"/>
          <w:bCs/>
          <w:sz w:val="32"/>
          <w:szCs w:val="32"/>
          <w:lang w:val="en-US" w:eastAsia="zh-CN"/>
        </w:rPr>
        <w:t>0</w:t>
      </w:r>
      <w:r>
        <w:rPr>
          <w:rFonts w:hint="eastAsia" w:eastAsia="仿宋_GB2312"/>
          <w:bCs/>
          <w:sz w:val="32"/>
          <w:szCs w:val="32"/>
        </w:rPr>
        <w:t>、30204手续费0.87</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0.08</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1</w:t>
      </w:r>
      <w:r>
        <w:rPr>
          <w:rFonts w:hint="eastAsia" w:eastAsia="仿宋_GB2312"/>
          <w:bCs/>
          <w:sz w:val="32"/>
          <w:szCs w:val="32"/>
          <w:lang w:val="en-US" w:eastAsia="zh-CN"/>
        </w:rPr>
        <w:t>1</w:t>
      </w:r>
      <w:r>
        <w:rPr>
          <w:rFonts w:hint="eastAsia" w:eastAsia="仿宋_GB2312"/>
          <w:bCs/>
          <w:sz w:val="32"/>
          <w:szCs w:val="32"/>
        </w:rPr>
        <w:t>、30205水费4.81</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0.39</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2</w:t>
      </w:r>
      <w:r>
        <w:rPr>
          <w:rFonts w:hint="eastAsia" w:eastAsia="仿宋_GB2312"/>
          <w:bCs/>
          <w:sz w:val="32"/>
          <w:szCs w:val="32"/>
        </w:rPr>
        <w:t>、30206电费48.89</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1.96</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3</w:t>
      </w:r>
      <w:r>
        <w:rPr>
          <w:rFonts w:hint="eastAsia" w:eastAsia="仿宋_GB2312"/>
          <w:bCs/>
          <w:sz w:val="32"/>
          <w:szCs w:val="32"/>
        </w:rPr>
        <w:t>、30207邮电费13.33</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1.1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4</w:t>
      </w:r>
      <w:r>
        <w:rPr>
          <w:rFonts w:hint="eastAsia" w:eastAsia="仿宋_GB2312"/>
          <w:bCs/>
          <w:sz w:val="32"/>
          <w:szCs w:val="32"/>
        </w:rPr>
        <w:t>、30208</w:t>
      </w:r>
      <w:r>
        <w:rPr>
          <w:rFonts w:hint="eastAsia" w:eastAsia="仿宋_GB2312"/>
          <w:bCs/>
          <w:sz w:val="32"/>
          <w:szCs w:val="32"/>
          <w:lang w:eastAsia="zh-CN"/>
        </w:rPr>
        <w:t>取暖费160.11</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3.11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5</w:t>
      </w:r>
      <w:r>
        <w:rPr>
          <w:rFonts w:hint="eastAsia" w:eastAsia="仿宋_GB2312"/>
          <w:bCs/>
          <w:sz w:val="32"/>
          <w:szCs w:val="32"/>
        </w:rPr>
        <w:t>、30209</w:t>
      </w:r>
      <w:r>
        <w:rPr>
          <w:rFonts w:hint="eastAsia" w:eastAsia="仿宋_GB2312"/>
          <w:bCs/>
          <w:sz w:val="32"/>
          <w:szCs w:val="32"/>
          <w:lang w:eastAsia="zh-CN"/>
        </w:rPr>
        <w:t>物业管理费21.85</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1.8</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6</w:t>
      </w:r>
      <w:r>
        <w:rPr>
          <w:rFonts w:hint="eastAsia" w:eastAsia="仿宋_GB2312"/>
          <w:bCs/>
          <w:sz w:val="32"/>
          <w:szCs w:val="32"/>
        </w:rPr>
        <w:t>、30211差旅费</w:t>
      </w:r>
      <w:r>
        <w:rPr>
          <w:rFonts w:hint="eastAsia" w:eastAsia="仿宋_GB2312"/>
          <w:bCs/>
          <w:sz w:val="32"/>
          <w:szCs w:val="32"/>
          <w:lang w:val="en-US" w:eastAsia="zh-CN"/>
        </w:rPr>
        <w:t>61.04</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5.03</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7</w:t>
      </w:r>
      <w:r>
        <w:rPr>
          <w:rFonts w:hint="eastAsia" w:eastAsia="仿宋_GB2312"/>
          <w:bCs/>
          <w:sz w:val="32"/>
          <w:szCs w:val="32"/>
        </w:rPr>
        <w:t>、30216培训费</w:t>
      </w:r>
      <w:r>
        <w:rPr>
          <w:rFonts w:hint="eastAsia" w:eastAsia="仿宋_GB2312"/>
          <w:bCs/>
          <w:sz w:val="32"/>
          <w:szCs w:val="32"/>
          <w:lang w:val="en-US" w:eastAsia="zh-CN"/>
        </w:rPr>
        <w:t>50</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w:t>
      </w:r>
      <w:r>
        <w:rPr>
          <w:rFonts w:hint="eastAsia" w:eastAsia="仿宋_GB2312"/>
          <w:bCs/>
          <w:sz w:val="32"/>
          <w:szCs w:val="32"/>
          <w:lang w:val="en-US" w:eastAsia="zh-CN"/>
        </w:rPr>
        <w:t>8.11</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本年度预计开展培训次数及规模增加</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1</w:t>
      </w:r>
      <w:r>
        <w:rPr>
          <w:rFonts w:hint="eastAsia" w:eastAsia="仿宋_GB2312"/>
          <w:bCs/>
          <w:sz w:val="32"/>
          <w:szCs w:val="32"/>
          <w:lang w:val="en-US" w:eastAsia="zh-CN"/>
        </w:rPr>
        <w:t>8</w:t>
      </w:r>
      <w:r>
        <w:rPr>
          <w:rFonts w:hint="eastAsia" w:eastAsia="仿宋_GB2312"/>
          <w:bCs/>
          <w:sz w:val="32"/>
          <w:szCs w:val="32"/>
        </w:rPr>
        <w:t>、30226劳务费15.3</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rPr>
        <w:t>1</w:t>
      </w:r>
      <w:r>
        <w:rPr>
          <w:rFonts w:hint="eastAsia" w:eastAsia="仿宋_GB2312"/>
          <w:bCs/>
          <w:sz w:val="32"/>
          <w:szCs w:val="32"/>
          <w:lang w:val="en-US" w:eastAsia="zh-CN"/>
        </w:rPr>
        <w:t>.26</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9</w:t>
      </w:r>
      <w:r>
        <w:rPr>
          <w:rFonts w:hint="eastAsia" w:eastAsia="仿宋_GB2312"/>
          <w:bCs/>
          <w:sz w:val="32"/>
          <w:szCs w:val="32"/>
        </w:rPr>
        <w:t>、30228工会经费74.37</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9.47</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lang w:val="en-US" w:eastAsia="zh-CN"/>
        </w:rPr>
        <w:t>20</w:t>
      </w:r>
      <w:r>
        <w:rPr>
          <w:rFonts w:hint="eastAsia" w:eastAsia="仿宋_GB2312"/>
          <w:bCs/>
          <w:sz w:val="32"/>
          <w:szCs w:val="32"/>
        </w:rPr>
        <w:t>、30229</w:t>
      </w:r>
      <w:r>
        <w:rPr>
          <w:rFonts w:hint="eastAsia" w:eastAsia="仿宋_GB2312"/>
          <w:bCs/>
          <w:sz w:val="32"/>
          <w:szCs w:val="32"/>
          <w:lang w:eastAsia="zh-CN"/>
        </w:rPr>
        <w:t>福利费</w:t>
      </w:r>
      <w:r>
        <w:rPr>
          <w:rFonts w:hint="eastAsia" w:eastAsia="仿宋_GB2312"/>
          <w:bCs/>
          <w:sz w:val="32"/>
          <w:szCs w:val="32"/>
        </w:rPr>
        <w:t>163.76</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13.04</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lang w:val="en-US" w:eastAsia="zh-CN"/>
        </w:rPr>
        <w:t>21</w:t>
      </w:r>
      <w:r>
        <w:rPr>
          <w:rFonts w:hint="eastAsia" w:eastAsia="仿宋_GB2312"/>
          <w:bCs/>
          <w:sz w:val="32"/>
          <w:szCs w:val="32"/>
        </w:rPr>
        <w:t>、30239其他交通费用34.87</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0.02</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在职职工人数减少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lang w:val="en-US" w:eastAsia="zh-CN"/>
        </w:rPr>
        <w:t>22</w:t>
      </w:r>
      <w:r>
        <w:rPr>
          <w:rFonts w:hint="eastAsia" w:eastAsia="仿宋_GB2312"/>
          <w:bCs/>
          <w:sz w:val="32"/>
          <w:szCs w:val="32"/>
        </w:rPr>
        <w:t>、30299其他商品和服务支出</w:t>
      </w:r>
      <w:r>
        <w:rPr>
          <w:rFonts w:hint="eastAsia" w:eastAsia="仿宋_GB2312"/>
          <w:bCs/>
          <w:sz w:val="32"/>
          <w:szCs w:val="32"/>
          <w:lang w:val="en-US" w:eastAsia="zh-CN"/>
        </w:rPr>
        <w:t>19.86</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w:t>
      </w:r>
      <w:r>
        <w:rPr>
          <w:rFonts w:hint="eastAsia" w:eastAsia="仿宋_GB2312"/>
          <w:bCs/>
          <w:sz w:val="32"/>
          <w:szCs w:val="32"/>
          <w:lang w:val="en-US" w:eastAsia="zh-CN"/>
        </w:rPr>
        <w:t>0.5</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退休人数增加，退休公用经费增加</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lang w:val="en-US" w:eastAsia="zh-CN"/>
        </w:rPr>
        <w:t>23</w:t>
      </w:r>
      <w:r>
        <w:rPr>
          <w:rFonts w:hint="eastAsia" w:eastAsia="仿宋_GB2312"/>
          <w:bCs/>
          <w:sz w:val="32"/>
          <w:szCs w:val="32"/>
        </w:rPr>
        <w:t>、30301离休费178</w:t>
      </w:r>
      <w:r>
        <w:rPr>
          <w:rFonts w:eastAsia="仿宋_GB2312"/>
          <w:bCs/>
          <w:sz w:val="32"/>
          <w:szCs w:val="32"/>
        </w:rPr>
        <w:t>万元，比上年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21.96</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离休职工人数减少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24</w:t>
      </w:r>
      <w:r>
        <w:rPr>
          <w:rFonts w:hint="eastAsia" w:eastAsia="仿宋_GB2312"/>
          <w:bCs/>
          <w:sz w:val="32"/>
          <w:szCs w:val="32"/>
        </w:rPr>
        <w:t>、30302退休费1039.34</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增加127.99</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退休职工人数减少</w:t>
      </w:r>
      <w:r>
        <w:rPr>
          <w:rFonts w:hint="eastAsia" w:eastAsia="仿宋_GB2312"/>
          <w:bCs/>
          <w:sz w:val="32"/>
          <w:szCs w:val="32"/>
        </w:rPr>
        <w:t>。</w:t>
      </w:r>
    </w:p>
    <w:p>
      <w:pPr>
        <w:spacing w:line="360" w:lineRule="auto"/>
        <w:ind w:firstLine="640" w:firstLineChars="200"/>
        <w:rPr>
          <w:rFonts w:eastAsia="仿宋_GB2312"/>
          <w:bCs/>
          <w:sz w:val="32"/>
          <w:szCs w:val="32"/>
        </w:rPr>
      </w:pPr>
      <w:r>
        <w:rPr>
          <w:rFonts w:hint="eastAsia" w:eastAsia="仿宋_GB2312"/>
          <w:bCs/>
          <w:sz w:val="32"/>
          <w:szCs w:val="32"/>
          <w:lang w:val="en-US" w:eastAsia="zh-CN"/>
        </w:rPr>
        <w:t>25</w:t>
      </w:r>
      <w:r>
        <w:rPr>
          <w:rFonts w:hint="eastAsia" w:eastAsia="仿宋_GB2312"/>
          <w:bCs/>
          <w:sz w:val="32"/>
          <w:szCs w:val="32"/>
        </w:rPr>
        <w:t>、30304抚恤金34.53</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增加34.53</w:t>
      </w:r>
      <w:r>
        <w:rPr>
          <w:rFonts w:eastAsia="仿宋_GB2312"/>
          <w:bCs/>
          <w:sz w:val="32"/>
          <w:szCs w:val="32"/>
        </w:rPr>
        <w:t>万元，</w:t>
      </w:r>
      <w:r>
        <w:rPr>
          <w:rFonts w:hint="eastAsia" w:eastAsia="仿宋_GB2312"/>
          <w:bCs/>
          <w:sz w:val="32"/>
          <w:szCs w:val="32"/>
        </w:rPr>
        <w:t>主要原因是离退休人员死亡。</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26</w:t>
      </w:r>
      <w:r>
        <w:rPr>
          <w:rFonts w:hint="eastAsia" w:eastAsia="仿宋_GB2312"/>
          <w:bCs/>
          <w:sz w:val="32"/>
          <w:szCs w:val="32"/>
        </w:rPr>
        <w:t>、30305生活补助</w:t>
      </w:r>
      <w:r>
        <w:rPr>
          <w:rFonts w:hint="eastAsia" w:eastAsia="仿宋_GB2312"/>
          <w:bCs/>
          <w:sz w:val="32"/>
          <w:szCs w:val="32"/>
          <w:lang w:val="en-US" w:eastAsia="zh-CN"/>
        </w:rPr>
        <w:t>0.88</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减少0.76</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优抚对象减少</w:t>
      </w:r>
      <w:r>
        <w:rPr>
          <w:rFonts w:hint="eastAsia"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27</w:t>
      </w:r>
      <w:r>
        <w:rPr>
          <w:rFonts w:hint="eastAsia" w:eastAsia="仿宋_GB2312"/>
          <w:bCs/>
          <w:sz w:val="32"/>
          <w:szCs w:val="32"/>
        </w:rPr>
        <w:t>、3030</w:t>
      </w:r>
      <w:r>
        <w:rPr>
          <w:rFonts w:hint="eastAsia" w:eastAsia="仿宋_GB2312"/>
          <w:bCs/>
          <w:sz w:val="32"/>
          <w:szCs w:val="32"/>
          <w:lang w:val="en-US" w:eastAsia="zh-CN"/>
        </w:rPr>
        <w:t>7</w:t>
      </w:r>
      <w:r>
        <w:rPr>
          <w:rFonts w:hint="eastAsia" w:eastAsia="仿宋_GB2312"/>
          <w:bCs/>
          <w:sz w:val="32"/>
          <w:szCs w:val="32"/>
        </w:rPr>
        <w:t>医疗费补助</w:t>
      </w:r>
      <w:r>
        <w:rPr>
          <w:rFonts w:hint="eastAsia" w:eastAsia="仿宋_GB2312"/>
          <w:bCs/>
          <w:sz w:val="32"/>
          <w:szCs w:val="32"/>
          <w:lang w:val="en-US" w:eastAsia="zh-CN"/>
        </w:rPr>
        <w:t>52.07</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减少</w:t>
      </w:r>
      <w:r>
        <w:rPr>
          <w:rFonts w:hint="eastAsia" w:eastAsia="仿宋_GB2312"/>
          <w:bCs/>
          <w:sz w:val="32"/>
          <w:szCs w:val="32"/>
          <w:lang w:val="en-US" w:eastAsia="zh-CN"/>
        </w:rPr>
        <w:t>268.66</w:t>
      </w:r>
      <w:r>
        <w:rPr>
          <w:rFonts w:eastAsia="仿宋_GB2312"/>
          <w:bCs/>
          <w:sz w:val="32"/>
          <w:szCs w:val="32"/>
        </w:rPr>
        <w:t>万元，</w:t>
      </w:r>
      <w:r>
        <w:rPr>
          <w:rFonts w:hint="eastAsia" w:eastAsia="仿宋_GB2312"/>
          <w:bCs/>
          <w:sz w:val="32"/>
          <w:szCs w:val="32"/>
        </w:rPr>
        <w:t>主要原因是退休医保执行单基数缴费，2022 年退休人员不需要缴纳基本医疗保险。</w:t>
      </w:r>
    </w:p>
    <w:p>
      <w:pPr>
        <w:spacing w:line="360" w:lineRule="auto"/>
        <w:ind w:firstLine="640" w:firstLineChars="200"/>
        <w:rPr>
          <w:rFonts w:hint="eastAsia" w:eastAsia="仿宋_GB2312"/>
          <w:bCs/>
          <w:sz w:val="32"/>
          <w:szCs w:val="32"/>
        </w:rPr>
      </w:pPr>
      <w:r>
        <w:rPr>
          <w:rFonts w:hint="eastAsia" w:eastAsia="仿宋_GB2312"/>
          <w:bCs/>
          <w:sz w:val="32"/>
          <w:szCs w:val="32"/>
          <w:lang w:val="en-US" w:eastAsia="zh-CN"/>
        </w:rPr>
        <w:t>24</w:t>
      </w:r>
      <w:r>
        <w:rPr>
          <w:rFonts w:hint="eastAsia" w:eastAsia="仿宋_GB2312"/>
          <w:bCs/>
          <w:sz w:val="32"/>
          <w:szCs w:val="32"/>
        </w:rPr>
        <w:t>、30309</w:t>
      </w:r>
      <w:r>
        <w:rPr>
          <w:rFonts w:hint="eastAsia" w:eastAsia="仿宋_GB2312"/>
          <w:bCs/>
          <w:sz w:val="32"/>
          <w:szCs w:val="32"/>
          <w:lang w:eastAsia="zh-CN"/>
        </w:rPr>
        <w:t>奖励金</w:t>
      </w:r>
      <w:r>
        <w:rPr>
          <w:rFonts w:hint="eastAsia" w:eastAsia="仿宋_GB2312"/>
          <w:bCs/>
          <w:sz w:val="32"/>
          <w:szCs w:val="32"/>
          <w:lang w:val="en-US" w:eastAsia="zh-CN"/>
        </w:rPr>
        <w:t>2.66</w:t>
      </w:r>
      <w:r>
        <w:rPr>
          <w:rFonts w:eastAsia="仿宋_GB2312"/>
          <w:bCs/>
          <w:sz w:val="32"/>
          <w:szCs w:val="32"/>
        </w:rPr>
        <w:t>万元，比上年</w:t>
      </w:r>
      <w:r>
        <w:rPr>
          <w:rFonts w:hint="eastAsia" w:eastAsia="仿宋_GB2312"/>
          <w:bCs/>
          <w:sz w:val="32"/>
          <w:szCs w:val="32"/>
        </w:rPr>
        <w:t>预算</w:t>
      </w:r>
      <w:r>
        <w:rPr>
          <w:rFonts w:hint="eastAsia" w:eastAsia="仿宋_GB2312"/>
          <w:bCs/>
          <w:sz w:val="32"/>
          <w:szCs w:val="32"/>
          <w:lang w:eastAsia="zh-CN"/>
        </w:rPr>
        <w:t>增加</w:t>
      </w:r>
      <w:r>
        <w:rPr>
          <w:rFonts w:hint="eastAsia" w:eastAsia="仿宋_GB2312"/>
          <w:bCs/>
          <w:sz w:val="32"/>
          <w:szCs w:val="32"/>
          <w:lang w:val="en-US" w:eastAsia="zh-CN"/>
        </w:rPr>
        <w:t>2.66</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是上年此经费统一编入其他 对个人和家庭的补助</w:t>
      </w:r>
      <w:r>
        <w:rPr>
          <w:rFonts w:hint="eastAsia" w:eastAsia="仿宋_GB2312"/>
          <w:bCs/>
          <w:sz w:val="32"/>
          <w:szCs w:val="32"/>
        </w:rPr>
        <w:t>。</w:t>
      </w:r>
    </w:p>
    <w:p>
      <w:pPr>
        <w:widowControl/>
        <w:spacing w:line="360" w:lineRule="auto"/>
        <w:ind w:firstLine="643" w:firstLineChars="200"/>
        <w:rPr>
          <w:rFonts w:eastAsia="楷体_GB2312"/>
          <w:b/>
          <w:bCs/>
          <w:sz w:val="32"/>
          <w:szCs w:val="32"/>
        </w:rPr>
      </w:pPr>
      <w:r>
        <w:rPr>
          <w:rFonts w:hint="eastAsia" w:eastAsia="楷体_GB2312"/>
          <w:b/>
          <w:bCs/>
          <w:sz w:val="32"/>
          <w:szCs w:val="32"/>
        </w:rPr>
        <w:t>七</w:t>
      </w:r>
      <w:r>
        <w:rPr>
          <w:rFonts w:eastAsia="楷体_GB2312"/>
          <w:b/>
          <w:bCs/>
          <w:sz w:val="32"/>
          <w:szCs w:val="32"/>
        </w:rPr>
        <w:t>、关于一般公共预算“三公”经费支出表的说明</w:t>
      </w:r>
    </w:p>
    <w:p>
      <w:pPr>
        <w:spacing w:line="360" w:lineRule="auto"/>
        <w:ind w:firstLine="640" w:firstLineChars="200"/>
        <w:rPr>
          <w:rFonts w:eastAsia="仿宋_GB2312"/>
          <w:bCs/>
          <w:sz w:val="32"/>
          <w:szCs w:val="32"/>
        </w:rPr>
      </w:pPr>
      <w:r>
        <w:rPr>
          <w:rFonts w:eastAsia="仿宋_GB2312"/>
          <w:bCs/>
          <w:sz w:val="32"/>
          <w:szCs w:val="32"/>
        </w:rPr>
        <w:t>2022年，</w:t>
      </w:r>
      <w:r>
        <w:rPr>
          <w:rFonts w:hint="eastAsia" w:eastAsia="仿宋_GB2312"/>
          <w:bCs/>
          <w:sz w:val="32"/>
          <w:szCs w:val="32"/>
          <w:lang w:eastAsia="zh-CN"/>
        </w:rPr>
        <w:t>黑龙江省疾病预防控制中心</w:t>
      </w:r>
      <w:r>
        <w:rPr>
          <w:rFonts w:hint="eastAsia" w:eastAsia="仿宋_GB2312"/>
          <w:bCs/>
          <w:sz w:val="32"/>
          <w:szCs w:val="32"/>
        </w:rPr>
        <w:t>一般公共预算</w:t>
      </w:r>
      <w:r>
        <w:rPr>
          <w:rFonts w:eastAsia="仿宋_GB2312"/>
          <w:bCs/>
          <w:sz w:val="32"/>
          <w:szCs w:val="32"/>
        </w:rPr>
        <w:t>“三公”经费</w:t>
      </w:r>
      <w:r>
        <w:rPr>
          <w:rFonts w:hint="eastAsia" w:eastAsia="仿宋_GB2312"/>
          <w:bCs/>
          <w:sz w:val="32"/>
          <w:szCs w:val="32"/>
        </w:rPr>
        <w:t>支出</w:t>
      </w:r>
      <w:r>
        <w:rPr>
          <w:rFonts w:hint="eastAsia" w:eastAsia="仿宋_GB2312"/>
          <w:bCs/>
          <w:sz w:val="32"/>
          <w:szCs w:val="32"/>
          <w:lang w:val="en-US" w:eastAsia="zh-CN"/>
        </w:rPr>
        <w:t>63</w:t>
      </w:r>
      <w:r>
        <w:rPr>
          <w:rFonts w:eastAsia="仿宋_GB2312"/>
          <w:kern w:val="0"/>
          <w:sz w:val="32"/>
          <w:szCs w:val="32"/>
          <w:lang w:val="zh-CN"/>
        </w:rPr>
        <w:t>万元，其中：因公出国（境）费</w:t>
      </w:r>
      <w:r>
        <w:rPr>
          <w:rFonts w:hint="eastAsia" w:eastAsia="仿宋_GB2312"/>
          <w:bCs/>
          <w:sz w:val="32"/>
          <w:szCs w:val="32"/>
          <w:lang w:val="en-US" w:eastAsia="zh-CN"/>
        </w:rPr>
        <w:t>0</w:t>
      </w:r>
      <w:r>
        <w:rPr>
          <w:rFonts w:eastAsia="仿宋_GB2312"/>
          <w:kern w:val="0"/>
          <w:sz w:val="32"/>
          <w:szCs w:val="32"/>
          <w:lang w:val="zh-CN"/>
        </w:rPr>
        <w:t>万元，公务用车购置费</w:t>
      </w:r>
      <w:r>
        <w:rPr>
          <w:rFonts w:hint="eastAsia" w:eastAsia="仿宋_GB2312"/>
          <w:bCs/>
          <w:sz w:val="32"/>
          <w:szCs w:val="32"/>
          <w:lang w:val="en-US" w:eastAsia="zh-CN"/>
        </w:rPr>
        <w:t>0</w:t>
      </w:r>
      <w:r>
        <w:rPr>
          <w:rFonts w:eastAsia="仿宋_GB2312"/>
          <w:kern w:val="0"/>
          <w:sz w:val="32"/>
          <w:szCs w:val="32"/>
          <w:lang w:val="zh-CN"/>
        </w:rPr>
        <w:t>万元，公务用车运行</w:t>
      </w:r>
      <w:r>
        <w:rPr>
          <w:rFonts w:hint="eastAsia" w:eastAsia="仿宋_GB2312"/>
          <w:kern w:val="0"/>
          <w:sz w:val="32"/>
          <w:szCs w:val="32"/>
          <w:lang w:val="zh-CN"/>
        </w:rPr>
        <w:t>维护</w:t>
      </w:r>
      <w:r>
        <w:rPr>
          <w:rFonts w:eastAsia="仿宋_GB2312"/>
          <w:kern w:val="0"/>
          <w:sz w:val="32"/>
          <w:szCs w:val="32"/>
          <w:lang w:val="zh-CN"/>
        </w:rPr>
        <w:t>费</w:t>
      </w:r>
      <w:r>
        <w:rPr>
          <w:rFonts w:hint="eastAsia" w:eastAsia="仿宋_GB2312"/>
          <w:bCs/>
          <w:sz w:val="32"/>
          <w:szCs w:val="32"/>
          <w:lang w:val="en-US" w:eastAsia="zh-CN"/>
        </w:rPr>
        <w:t>63</w:t>
      </w:r>
      <w:r>
        <w:rPr>
          <w:rFonts w:eastAsia="仿宋_GB2312"/>
          <w:kern w:val="0"/>
          <w:sz w:val="32"/>
          <w:szCs w:val="32"/>
          <w:lang w:val="zh-CN"/>
        </w:rPr>
        <w:t>万元，公务接待费</w:t>
      </w:r>
      <w:r>
        <w:rPr>
          <w:rFonts w:hint="eastAsia" w:eastAsia="仿宋_GB2312"/>
          <w:bCs/>
          <w:sz w:val="32"/>
          <w:szCs w:val="32"/>
          <w:lang w:val="en-US" w:eastAsia="zh-CN"/>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7</w:t>
      </w:r>
      <w:r>
        <w:rPr>
          <w:rFonts w:eastAsia="仿宋_GB2312"/>
          <w:bCs/>
          <w:sz w:val="32"/>
          <w:szCs w:val="32"/>
        </w:rPr>
        <w:t>万元，主要原因是</w:t>
      </w:r>
      <w:r>
        <w:rPr>
          <w:rFonts w:hint="eastAsia" w:eastAsia="仿宋_GB2312"/>
          <w:bCs/>
          <w:sz w:val="32"/>
          <w:szCs w:val="32"/>
          <w:lang w:val="en-US" w:eastAsia="zh-CN"/>
        </w:rPr>
        <w:t>2021年部分车辆拍卖处置</w:t>
      </w:r>
      <w:r>
        <w:rPr>
          <w:rFonts w:eastAsia="仿宋_GB2312"/>
          <w:bCs/>
          <w:sz w:val="32"/>
          <w:szCs w:val="32"/>
        </w:rPr>
        <w:t>。</w:t>
      </w:r>
    </w:p>
    <w:p>
      <w:pPr>
        <w:spacing w:line="360" w:lineRule="auto"/>
        <w:ind w:firstLine="640" w:firstLineChars="200"/>
        <w:rPr>
          <w:rFonts w:hint="eastAsia" w:eastAsia="仿宋_GB2312"/>
          <w:bCs/>
          <w:sz w:val="32"/>
          <w:szCs w:val="32"/>
        </w:rPr>
      </w:pPr>
      <w:r>
        <w:rPr>
          <w:rFonts w:hint="eastAsia" w:eastAsia="仿宋_GB2312"/>
          <w:bCs/>
          <w:sz w:val="32"/>
          <w:szCs w:val="32"/>
        </w:rPr>
        <w:t>（一）因公出国（境）经费。2022年预算安排</w:t>
      </w:r>
      <w:r>
        <w:rPr>
          <w:rFonts w:hint="eastAsia" w:eastAsia="仿宋_GB2312"/>
          <w:bCs/>
          <w:sz w:val="32"/>
          <w:szCs w:val="32"/>
          <w:lang w:val="en-US" w:eastAsia="zh-CN"/>
        </w:rPr>
        <w:t>0</w:t>
      </w:r>
      <w:r>
        <w:rPr>
          <w:rFonts w:hint="eastAsia" w:eastAsia="仿宋_GB2312"/>
          <w:bCs/>
          <w:sz w:val="32"/>
          <w:szCs w:val="32"/>
          <w:lang w:val="zh-CN"/>
        </w:rPr>
        <w:t>万元</w:t>
      </w:r>
      <w:r>
        <w:rPr>
          <w:rFonts w:hint="eastAsia" w:eastAsia="仿宋_GB2312"/>
          <w:bCs/>
          <w:sz w:val="32"/>
          <w:szCs w:val="32"/>
        </w:rPr>
        <w:t>，比上年预算增加 0 万元，主要原因是本单位未安排因公出国（境）经费支出，因此两年均为 0，无增减变动。</w:t>
      </w:r>
    </w:p>
    <w:p>
      <w:pPr>
        <w:spacing w:line="360" w:lineRule="auto"/>
        <w:ind w:firstLine="640" w:firstLineChars="200"/>
        <w:rPr>
          <w:rFonts w:hint="eastAsia" w:eastAsia="仿宋_GB2312"/>
          <w:bCs/>
          <w:sz w:val="32"/>
          <w:szCs w:val="32"/>
        </w:rPr>
      </w:pPr>
      <w:r>
        <w:rPr>
          <w:rFonts w:hint="eastAsia" w:eastAsia="仿宋_GB2312"/>
          <w:bCs/>
          <w:sz w:val="32"/>
          <w:szCs w:val="32"/>
        </w:rPr>
        <w:t>（二）公务接待费。2022年预算安排</w:t>
      </w:r>
      <w:r>
        <w:rPr>
          <w:rFonts w:hint="eastAsia" w:eastAsia="仿宋_GB2312"/>
          <w:bCs/>
          <w:sz w:val="32"/>
          <w:szCs w:val="32"/>
          <w:lang w:val="en-US" w:eastAsia="zh-CN"/>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lang w:val="en-US" w:eastAsia="zh-CN"/>
        </w:rPr>
        <w:t>0</w:t>
      </w:r>
      <w:r>
        <w:rPr>
          <w:rFonts w:eastAsia="仿宋_GB2312"/>
          <w:bCs/>
          <w:sz w:val="32"/>
          <w:szCs w:val="32"/>
        </w:rPr>
        <w:t>万元</w:t>
      </w:r>
      <w:r>
        <w:rPr>
          <w:rFonts w:hint="eastAsia" w:eastAsia="仿宋_GB2312"/>
          <w:bCs/>
          <w:sz w:val="32"/>
          <w:szCs w:val="32"/>
        </w:rPr>
        <w:t>，主要原因是本单位未安排</w:t>
      </w:r>
      <w:r>
        <w:rPr>
          <w:rFonts w:hint="eastAsia" w:eastAsia="仿宋_GB2312"/>
          <w:bCs/>
          <w:sz w:val="32"/>
          <w:szCs w:val="32"/>
          <w:lang w:eastAsia="zh-CN"/>
        </w:rPr>
        <w:t>公务接待</w:t>
      </w:r>
      <w:r>
        <w:rPr>
          <w:rFonts w:hint="eastAsia" w:eastAsia="仿宋_GB2312"/>
          <w:bCs/>
          <w:sz w:val="32"/>
          <w:szCs w:val="32"/>
        </w:rPr>
        <w:t>费支出，因此两年均为 0，无增减变动。</w:t>
      </w:r>
    </w:p>
    <w:p>
      <w:pPr>
        <w:spacing w:line="360" w:lineRule="auto"/>
        <w:ind w:firstLine="640" w:firstLineChars="200"/>
        <w:rPr>
          <w:rFonts w:eastAsia="仿宋_GB2312"/>
          <w:bCs/>
          <w:sz w:val="32"/>
          <w:szCs w:val="32"/>
        </w:rPr>
      </w:pPr>
      <w:r>
        <w:rPr>
          <w:rFonts w:hint="eastAsia" w:eastAsia="仿宋_GB2312"/>
          <w:bCs/>
          <w:sz w:val="32"/>
          <w:szCs w:val="32"/>
        </w:rPr>
        <w:t>（三）公务用车购置及运行费。2022年预算安排</w:t>
      </w:r>
      <w:r>
        <w:rPr>
          <w:rFonts w:hint="eastAsia" w:eastAsia="仿宋_GB2312"/>
          <w:bCs/>
          <w:sz w:val="32"/>
          <w:szCs w:val="32"/>
          <w:lang w:val="en-US" w:eastAsia="zh-CN"/>
        </w:rPr>
        <w:t>63</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7</w:t>
      </w:r>
      <w:r>
        <w:rPr>
          <w:rFonts w:eastAsia="仿宋_GB2312"/>
          <w:bCs/>
          <w:sz w:val="32"/>
          <w:szCs w:val="32"/>
        </w:rPr>
        <w:t>万元</w:t>
      </w:r>
      <w:r>
        <w:rPr>
          <w:rFonts w:hint="eastAsia" w:eastAsia="仿宋_GB2312"/>
          <w:bCs/>
          <w:sz w:val="32"/>
          <w:szCs w:val="32"/>
        </w:rPr>
        <w:t>。</w:t>
      </w:r>
      <w:r>
        <w:rPr>
          <w:rFonts w:hint="eastAsia" w:eastAsia="仿宋_GB2312"/>
          <w:kern w:val="0"/>
          <w:sz w:val="32"/>
          <w:szCs w:val="32"/>
          <w:lang w:val="zh-CN"/>
        </w:rPr>
        <w:t>其中：</w:t>
      </w:r>
      <w:r>
        <w:rPr>
          <w:rFonts w:eastAsia="仿宋_GB2312"/>
          <w:kern w:val="0"/>
          <w:sz w:val="32"/>
          <w:szCs w:val="32"/>
          <w:lang w:val="zh-CN"/>
        </w:rPr>
        <w:t>公务用车购置费</w:t>
      </w:r>
      <w:r>
        <w:rPr>
          <w:rFonts w:hint="eastAsia" w:eastAsia="仿宋_GB2312"/>
          <w:bCs/>
          <w:sz w:val="32"/>
          <w:szCs w:val="32"/>
          <w:lang w:val="en-US" w:eastAsia="zh-CN"/>
        </w:rPr>
        <w:t>0</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增加</w:t>
      </w:r>
      <w:r>
        <w:rPr>
          <w:rFonts w:hint="eastAsia" w:eastAsia="仿宋_GB2312"/>
          <w:bCs/>
          <w:sz w:val="32"/>
          <w:szCs w:val="32"/>
          <w:lang w:val="en-US" w:eastAsia="zh-CN"/>
        </w:rPr>
        <w:t>0</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eastAsia="zh-CN"/>
        </w:rPr>
        <w:t>未安排公务用车购置</w:t>
      </w:r>
      <w:r>
        <w:rPr>
          <w:rFonts w:hint="eastAsia" w:eastAsia="仿宋_GB2312"/>
          <w:bCs/>
          <w:sz w:val="32"/>
          <w:szCs w:val="32"/>
        </w:rPr>
        <w:t>；公务</w:t>
      </w:r>
      <w:r>
        <w:rPr>
          <w:rFonts w:eastAsia="仿宋_GB2312"/>
          <w:kern w:val="0"/>
          <w:sz w:val="32"/>
          <w:szCs w:val="32"/>
          <w:lang w:val="zh-CN"/>
        </w:rPr>
        <w:t>用车运行</w:t>
      </w:r>
      <w:r>
        <w:rPr>
          <w:rFonts w:hint="eastAsia" w:eastAsia="仿宋_GB2312"/>
          <w:kern w:val="0"/>
          <w:sz w:val="32"/>
          <w:szCs w:val="32"/>
          <w:lang w:val="zh-CN"/>
        </w:rPr>
        <w:t>维护</w:t>
      </w:r>
      <w:r>
        <w:rPr>
          <w:rFonts w:eastAsia="仿宋_GB2312"/>
          <w:kern w:val="0"/>
          <w:sz w:val="32"/>
          <w:szCs w:val="32"/>
          <w:lang w:val="zh-CN"/>
        </w:rPr>
        <w:t>费</w:t>
      </w:r>
      <w:r>
        <w:rPr>
          <w:rFonts w:hint="eastAsia" w:eastAsia="仿宋_GB2312"/>
          <w:bCs/>
          <w:sz w:val="32"/>
          <w:szCs w:val="32"/>
          <w:lang w:val="en-US" w:eastAsia="zh-CN"/>
        </w:rPr>
        <w:t>63</w:t>
      </w:r>
      <w:r>
        <w:rPr>
          <w:rFonts w:eastAsia="仿宋_GB2312"/>
          <w:kern w:val="0"/>
          <w:sz w:val="32"/>
          <w:szCs w:val="32"/>
          <w:lang w:val="zh-CN"/>
        </w:rPr>
        <w:t>万元，</w:t>
      </w:r>
      <w:r>
        <w:rPr>
          <w:rFonts w:hint="eastAsia" w:eastAsia="仿宋_GB2312"/>
          <w:bCs/>
          <w:sz w:val="32"/>
          <w:szCs w:val="32"/>
        </w:rPr>
        <w:t>比</w:t>
      </w:r>
      <w:r>
        <w:rPr>
          <w:rFonts w:eastAsia="仿宋_GB2312"/>
          <w:bCs/>
          <w:sz w:val="32"/>
          <w:szCs w:val="32"/>
        </w:rPr>
        <w:t>上年</w:t>
      </w:r>
      <w:r>
        <w:rPr>
          <w:rFonts w:hint="eastAsia" w:eastAsia="仿宋_GB2312"/>
          <w:bCs/>
          <w:sz w:val="32"/>
          <w:szCs w:val="32"/>
        </w:rPr>
        <w:t>预算</w:t>
      </w:r>
      <w:r>
        <w:rPr>
          <w:rFonts w:eastAsia="仿宋_GB2312"/>
          <w:bCs/>
          <w:sz w:val="32"/>
          <w:szCs w:val="32"/>
        </w:rPr>
        <w:t>减少</w:t>
      </w:r>
      <w:r>
        <w:rPr>
          <w:rFonts w:hint="eastAsia" w:eastAsia="仿宋_GB2312"/>
          <w:bCs/>
          <w:sz w:val="32"/>
          <w:szCs w:val="32"/>
          <w:lang w:val="en-US" w:eastAsia="zh-CN"/>
        </w:rPr>
        <w:t>7</w:t>
      </w:r>
      <w:r>
        <w:rPr>
          <w:rFonts w:eastAsia="仿宋_GB2312"/>
          <w:bCs/>
          <w:sz w:val="32"/>
          <w:szCs w:val="32"/>
        </w:rPr>
        <w:t>万元</w:t>
      </w:r>
      <w:r>
        <w:rPr>
          <w:rFonts w:hint="eastAsia" w:eastAsia="仿宋_GB2312"/>
          <w:bCs/>
          <w:sz w:val="32"/>
          <w:szCs w:val="32"/>
        </w:rPr>
        <w:t>，主要原因是</w:t>
      </w:r>
      <w:r>
        <w:rPr>
          <w:rFonts w:hint="eastAsia" w:eastAsia="仿宋_GB2312"/>
          <w:bCs/>
          <w:sz w:val="32"/>
          <w:szCs w:val="32"/>
          <w:lang w:val="en-US" w:eastAsia="zh-CN"/>
        </w:rPr>
        <w:t>2021年部分车辆拍卖处置</w:t>
      </w:r>
      <w:r>
        <w:rPr>
          <w:rFonts w:hint="eastAsia" w:eastAsia="仿宋_GB2312"/>
          <w:bCs/>
          <w:sz w:val="32"/>
          <w:szCs w:val="32"/>
        </w:rPr>
        <w:t>。</w:t>
      </w:r>
    </w:p>
    <w:p>
      <w:pPr>
        <w:widowControl/>
        <w:spacing w:line="360" w:lineRule="auto"/>
        <w:ind w:firstLine="643" w:firstLineChars="200"/>
        <w:rPr>
          <w:rFonts w:eastAsia="楷体_GB2312"/>
          <w:b/>
          <w:bCs/>
          <w:sz w:val="32"/>
          <w:szCs w:val="32"/>
        </w:rPr>
      </w:pPr>
      <w:r>
        <w:rPr>
          <w:rFonts w:hint="eastAsia" w:eastAsia="楷体_GB2312"/>
          <w:b/>
          <w:bCs/>
          <w:sz w:val="32"/>
          <w:szCs w:val="32"/>
        </w:rPr>
        <w:t>八</w:t>
      </w:r>
      <w:r>
        <w:rPr>
          <w:rFonts w:eastAsia="楷体_GB2312"/>
          <w:b/>
          <w:bCs/>
          <w:sz w:val="32"/>
          <w:szCs w:val="32"/>
        </w:rPr>
        <w:t>、关于政府性基金预算支出表的说明</w:t>
      </w:r>
    </w:p>
    <w:p>
      <w:pPr>
        <w:spacing w:line="360" w:lineRule="auto"/>
        <w:ind w:firstLine="640" w:firstLineChars="200"/>
        <w:rPr>
          <w:rFonts w:eastAsia="仿宋_GB2312"/>
          <w:bCs/>
          <w:color w:val="000000"/>
          <w:sz w:val="32"/>
          <w:szCs w:val="32"/>
        </w:rPr>
      </w:pPr>
      <w:r>
        <w:rPr>
          <w:rFonts w:hint="eastAsia" w:eastAsia="仿宋_GB2312"/>
          <w:bCs/>
          <w:sz w:val="32"/>
          <w:szCs w:val="32"/>
        </w:rPr>
        <w:t>本</w:t>
      </w:r>
      <w:r>
        <w:rPr>
          <w:rFonts w:hint="eastAsia" w:eastAsia="仿宋_GB2312"/>
          <w:bCs/>
          <w:sz w:val="32"/>
          <w:szCs w:val="32"/>
          <w:lang w:eastAsia="zh-CN"/>
        </w:rPr>
        <w:t>单位</w:t>
      </w:r>
      <w:r>
        <w:rPr>
          <w:rFonts w:hint="eastAsia" w:eastAsia="仿宋_GB2312"/>
          <w:kern w:val="0"/>
          <w:sz w:val="32"/>
          <w:szCs w:val="32"/>
          <w:lang w:val="zh-CN"/>
        </w:rPr>
        <w:t>没有使用政府性基金预算拨款安排的支出。</w:t>
      </w:r>
    </w:p>
    <w:p>
      <w:pPr>
        <w:widowControl/>
        <w:spacing w:line="360" w:lineRule="auto"/>
        <w:ind w:firstLine="643" w:firstLineChars="200"/>
        <w:rPr>
          <w:rFonts w:eastAsia="楷体_GB2312"/>
          <w:b/>
          <w:bCs/>
          <w:sz w:val="32"/>
          <w:szCs w:val="32"/>
        </w:rPr>
      </w:pPr>
      <w:r>
        <w:rPr>
          <w:rFonts w:hint="eastAsia" w:eastAsia="楷体_GB2312"/>
          <w:b/>
          <w:bCs/>
          <w:sz w:val="32"/>
          <w:szCs w:val="32"/>
        </w:rPr>
        <w:t>九</w:t>
      </w:r>
      <w:r>
        <w:rPr>
          <w:rFonts w:eastAsia="楷体_GB2312"/>
          <w:b/>
          <w:bCs/>
          <w:sz w:val="32"/>
          <w:szCs w:val="32"/>
        </w:rPr>
        <w:t>、机关运行经费情况说明</w:t>
      </w:r>
    </w:p>
    <w:p>
      <w:pPr>
        <w:autoSpaceDE w:val="0"/>
        <w:autoSpaceDN w:val="0"/>
        <w:spacing w:line="360" w:lineRule="auto"/>
        <w:ind w:firstLine="640" w:firstLineChars="200"/>
        <w:rPr>
          <w:rFonts w:eastAsia="仿宋_GB2312"/>
          <w:kern w:val="0"/>
          <w:sz w:val="32"/>
          <w:szCs w:val="32"/>
          <w:lang w:val="zh-CN"/>
        </w:rPr>
      </w:pPr>
      <w:r>
        <w:rPr>
          <w:rFonts w:hint="eastAsia" w:eastAsia="仿宋_GB2312"/>
          <w:kern w:val="0"/>
          <w:sz w:val="32"/>
          <w:szCs w:val="32"/>
          <w:lang w:val="zh-CN"/>
        </w:rPr>
        <w:t>本单位为事业单位，无机关运行经费。</w:t>
      </w:r>
    </w:p>
    <w:p>
      <w:pPr>
        <w:widowControl/>
        <w:spacing w:line="360" w:lineRule="auto"/>
        <w:ind w:firstLine="643" w:firstLineChars="200"/>
        <w:rPr>
          <w:rFonts w:eastAsia="楷体_GB2312"/>
          <w:b/>
          <w:bCs/>
          <w:sz w:val="32"/>
          <w:szCs w:val="32"/>
        </w:rPr>
      </w:pPr>
      <w:r>
        <w:rPr>
          <w:rFonts w:eastAsia="楷体_GB2312"/>
          <w:b/>
          <w:bCs/>
          <w:sz w:val="32"/>
          <w:szCs w:val="32"/>
        </w:rPr>
        <w:t>十、关于政府采购预算情况说明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2022年，</w:t>
      </w:r>
      <w:r>
        <w:rPr>
          <w:rFonts w:hint="eastAsia" w:eastAsia="仿宋_GB2312"/>
          <w:bCs/>
          <w:sz w:val="32"/>
          <w:szCs w:val="32"/>
          <w:lang w:eastAsia="zh-CN"/>
        </w:rPr>
        <w:t>黑龙江省疾病预防控制中心</w:t>
      </w:r>
      <w:r>
        <w:rPr>
          <w:rFonts w:eastAsia="仿宋_GB2312"/>
          <w:bCs/>
          <w:sz w:val="32"/>
          <w:szCs w:val="32"/>
        </w:rPr>
        <w:t>采购预算总额</w:t>
      </w:r>
      <w:r>
        <w:rPr>
          <w:rFonts w:hint="eastAsia" w:eastAsia="仿宋_GB2312"/>
          <w:bCs/>
          <w:sz w:val="32"/>
          <w:szCs w:val="32"/>
          <w:lang w:val="en-US" w:eastAsia="zh-CN"/>
        </w:rPr>
        <w:t>9133.55</w:t>
      </w:r>
      <w:r>
        <w:rPr>
          <w:rFonts w:eastAsia="仿宋_GB2312"/>
          <w:kern w:val="0"/>
          <w:sz w:val="32"/>
          <w:szCs w:val="32"/>
          <w:lang w:val="zh-CN"/>
        </w:rPr>
        <w:t>万元，其中：货物</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lang w:val="en-US" w:eastAsia="zh-CN"/>
        </w:rPr>
        <w:t>7013</w:t>
      </w:r>
      <w:r>
        <w:rPr>
          <w:rFonts w:eastAsia="仿宋_GB2312"/>
          <w:kern w:val="0"/>
          <w:sz w:val="32"/>
          <w:szCs w:val="32"/>
          <w:lang w:val="zh-CN"/>
        </w:rPr>
        <w:t>万元、服务</w:t>
      </w:r>
      <w:r>
        <w:rPr>
          <w:rFonts w:hint="eastAsia" w:eastAsia="仿宋_GB2312"/>
          <w:kern w:val="0"/>
          <w:sz w:val="32"/>
          <w:szCs w:val="32"/>
          <w:lang w:val="zh-CN"/>
        </w:rPr>
        <w:t>类</w:t>
      </w:r>
      <w:r>
        <w:rPr>
          <w:rFonts w:eastAsia="仿宋_GB2312"/>
          <w:kern w:val="0"/>
          <w:sz w:val="32"/>
          <w:szCs w:val="32"/>
          <w:lang w:val="zh-CN"/>
        </w:rPr>
        <w:t>预算</w:t>
      </w:r>
      <w:r>
        <w:rPr>
          <w:rFonts w:hint="eastAsia" w:eastAsia="仿宋_GB2312"/>
          <w:bCs/>
          <w:sz w:val="32"/>
          <w:szCs w:val="32"/>
          <w:lang w:val="en-US" w:eastAsia="zh-CN"/>
        </w:rPr>
        <w:t>2120.55</w:t>
      </w:r>
      <w:r>
        <w:rPr>
          <w:rFonts w:eastAsia="仿宋_GB2312"/>
          <w:kern w:val="0"/>
          <w:sz w:val="32"/>
          <w:szCs w:val="32"/>
          <w:lang w:val="zh-CN"/>
        </w:rPr>
        <w:t>万元。</w:t>
      </w:r>
    </w:p>
    <w:p>
      <w:pPr>
        <w:widowControl/>
        <w:spacing w:line="360" w:lineRule="auto"/>
        <w:ind w:firstLine="643" w:firstLineChars="200"/>
        <w:rPr>
          <w:rFonts w:eastAsia="楷体_GB2312"/>
          <w:b/>
          <w:bCs/>
          <w:sz w:val="32"/>
          <w:szCs w:val="32"/>
        </w:rPr>
      </w:pPr>
      <w:r>
        <w:rPr>
          <w:rFonts w:eastAsia="楷体_GB2312"/>
          <w:b/>
          <w:bCs/>
          <w:sz w:val="32"/>
          <w:szCs w:val="32"/>
        </w:rPr>
        <w:t>十</w:t>
      </w:r>
      <w:r>
        <w:rPr>
          <w:rFonts w:hint="eastAsia" w:eastAsia="楷体_GB2312"/>
          <w:b/>
          <w:bCs/>
          <w:sz w:val="32"/>
          <w:szCs w:val="32"/>
        </w:rPr>
        <w:t>一</w:t>
      </w:r>
      <w:r>
        <w:rPr>
          <w:rFonts w:eastAsia="楷体_GB2312"/>
          <w:b/>
          <w:bCs/>
          <w:sz w:val="32"/>
          <w:szCs w:val="32"/>
        </w:rPr>
        <w:t>、关于国有资产占有使用情况说明</w:t>
      </w:r>
    </w:p>
    <w:p>
      <w:pPr>
        <w:autoSpaceDE w:val="0"/>
        <w:autoSpaceDN w:val="0"/>
        <w:spacing w:line="360" w:lineRule="auto"/>
        <w:ind w:firstLine="640" w:firstLineChars="200"/>
        <w:rPr>
          <w:rFonts w:eastAsia="仿宋_GB2312"/>
          <w:kern w:val="0"/>
          <w:sz w:val="32"/>
          <w:szCs w:val="32"/>
          <w:lang w:val="zh-CN"/>
        </w:rPr>
      </w:pPr>
      <w:r>
        <w:rPr>
          <w:rFonts w:eastAsia="仿宋_GB2312"/>
          <w:bCs/>
          <w:sz w:val="32"/>
          <w:szCs w:val="32"/>
        </w:rPr>
        <w:t>截止2021年</w:t>
      </w:r>
      <w:r>
        <w:rPr>
          <w:rFonts w:hint="eastAsia" w:eastAsia="仿宋_GB2312"/>
          <w:bCs/>
          <w:sz w:val="32"/>
          <w:szCs w:val="32"/>
        </w:rPr>
        <w:t>末</w:t>
      </w:r>
      <w:r>
        <w:rPr>
          <w:rFonts w:eastAsia="仿宋_GB2312"/>
          <w:bCs/>
          <w:sz w:val="32"/>
          <w:szCs w:val="32"/>
        </w:rPr>
        <w:t>，</w:t>
      </w:r>
      <w:r>
        <w:rPr>
          <w:rFonts w:hint="eastAsia" w:eastAsia="仿宋_GB2312"/>
          <w:bCs/>
          <w:sz w:val="32"/>
          <w:szCs w:val="32"/>
          <w:lang w:eastAsia="zh-CN"/>
        </w:rPr>
        <w:t>黑龙江省疾病预防控制中心</w:t>
      </w:r>
      <w:r>
        <w:rPr>
          <w:rFonts w:eastAsia="仿宋_GB2312"/>
          <w:bCs/>
          <w:sz w:val="32"/>
          <w:szCs w:val="32"/>
        </w:rPr>
        <w:t>共</w:t>
      </w:r>
      <w:r>
        <w:rPr>
          <w:rFonts w:hint="eastAsia" w:eastAsia="仿宋_GB2312"/>
          <w:bCs/>
          <w:sz w:val="32"/>
          <w:szCs w:val="32"/>
        </w:rPr>
        <w:t>有</w:t>
      </w:r>
      <w:r>
        <w:rPr>
          <w:rFonts w:eastAsia="仿宋_GB2312"/>
          <w:bCs/>
          <w:sz w:val="32"/>
          <w:szCs w:val="32"/>
        </w:rPr>
        <w:t>房</w:t>
      </w:r>
      <w:r>
        <w:rPr>
          <w:rFonts w:hint="eastAsia" w:eastAsia="仿宋_GB2312"/>
          <w:bCs/>
          <w:sz w:val="32"/>
          <w:szCs w:val="32"/>
          <w:lang w:eastAsia="zh-CN"/>
        </w:rPr>
        <w:t>屋</w:t>
      </w:r>
      <w:r>
        <w:rPr>
          <w:rFonts w:hint="eastAsia" w:eastAsia="仿宋_GB2312"/>
          <w:bCs/>
          <w:sz w:val="32"/>
          <w:szCs w:val="32"/>
          <w:lang w:val="en-US" w:eastAsia="zh-CN"/>
        </w:rPr>
        <w:t>44277.42</w:t>
      </w:r>
      <w:r>
        <w:rPr>
          <w:rFonts w:eastAsia="仿宋_GB2312"/>
          <w:bCs/>
          <w:sz w:val="32"/>
          <w:szCs w:val="32"/>
        </w:rPr>
        <w:t>平方米</w:t>
      </w:r>
      <w:r>
        <w:rPr>
          <w:rFonts w:hint="eastAsia" w:eastAsia="仿宋_GB2312"/>
          <w:bCs/>
          <w:sz w:val="32"/>
          <w:szCs w:val="32"/>
        </w:rPr>
        <w:t>，</w:t>
      </w:r>
      <w:r>
        <w:rPr>
          <w:rFonts w:eastAsia="仿宋_GB2312"/>
          <w:bCs/>
          <w:sz w:val="32"/>
          <w:szCs w:val="32"/>
        </w:rPr>
        <w:t>车辆</w:t>
      </w:r>
      <w:r>
        <w:rPr>
          <w:rFonts w:hint="eastAsia" w:eastAsia="仿宋_GB2312"/>
          <w:bCs/>
          <w:sz w:val="32"/>
          <w:szCs w:val="32"/>
          <w:lang w:val="en-US" w:eastAsia="zh-CN"/>
        </w:rPr>
        <w:t>46</w:t>
      </w:r>
      <w:r>
        <w:rPr>
          <w:rFonts w:eastAsia="仿宋_GB2312"/>
          <w:bCs/>
          <w:sz w:val="32"/>
          <w:szCs w:val="32"/>
        </w:rPr>
        <w:t>台，</w:t>
      </w:r>
      <w:r>
        <w:rPr>
          <w:rFonts w:hint="eastAsia" w:eastAsia="仿宋_GB2312"/>
          <w:bCs/>
          <w:sz w:val="32"/>
          <w:szCs w:val="32"/>
        </w:rPr>
        <w:t>单价</w:t>
      </w:r>
      <w:r>
        <w:rPr>
          <w:rFonts w:eastAsia="仿宋_GB2312"/>
          <w:bCs/>
          <w:sz w:val="32"/>
          <w:szCs w:val="32"/>
        </w:rPr>
        <w:t>50万元</w:t>
      </w:r>
      <w:r>
        <w:rPr>
          <w:rFonts w:hint="eastAsia" w:eastAsia="仿宋_GB2312"/>
          <w:bCs/>
          <w:sz w:val="32"/>
          <w:szCs w:val="32"/>
        </w:rPr>
        <w:t>（含）</w:t>
      </w:r>
      <w:r>
        <w:rPr>
          <w:rFonts w:eastAsia="仿宋_GB2312"/>
          <w:bCs/>
          <w:sz w:val="32"/>
          <w:szCs w:val="32"/>
        </w:rPr>
        <w:t>以上设备</w:t>
      </w:r>
      <w:r>
        <w:rPr>
          <w:rFonts w:hint="eastAsia" w:eastAsia="仿宋_GB2312"/>
          <w:bCs/>
          <w:sz w:val="32"/>
          <w:szCs w:val="32"/>
          <w:lang w:val="en-US" w:eastAsia="zh-CN"/>
        </w:rPr>
        <w:t>77</w:t>
      </w:r>
      <w:r>
        <w:rPr>
          <w:rFonts w:eastAsia="仿宋_GB2312"/>
          <w:bCs/>
          <w:sz w:val="32"/>
          <w:szCs w:val="32"/>
        </w:rPr>
        <w:t>台。</w:t>
      </w:r>
    </w:p>
    <w:p>
      <w:pPr>
        <w:widowControl/>
        <w:spacing w:line="360" w:lineRule="auto"/>
        <w:ind w:firstLine="643" w:firstLineChars="200"/>
        <w:rPr>
          <w:rFonts w:hint="eastAsia" w:eastAsia="楷体_GB2312"/>
          <w:b/>
          <w:bCs/>
          <w:sz w:val="32"/>
          <w:szCs w:val="32"/>
        </w:rPr>
      </w:pPr>
    </w:p>
    <w:p>
      <w:pPr>
        <w:widowControl/>
        <w:spacing w:line="360" w:lineRule="auto"/>
        <w:ind w:firstLine="643" w:firstLineChars="200"/>
        <w:rPr>
          <w:rFonts w:eastAsia="楷体_GB2312"/>
          <w:b/>
          <w:bCs/>
          <w:sz w:val="32"/>
          <w:szCs w:val="32"/>
        </w:rPr>
      </w:pPr>
      <w:r>
        <w:rPr>
          <w:rFonts w:hint="eastAsia" w:eastAsia="楷体_GB2312"/>
          <w:b/>
          <w:bCs/>
          <w:sz w:val="32"/>
          <w:szCs w:val="32"/>
        </w:rPr>
        <w:t>十二、关于项目支出绩效目标的说明</w:t>
      </w:r>
    </w:p>
    <w:p>
      <w:pPr>
        <w:autoSpaceDE w:val="0"/>
        <w:autoSpaceDN w:val="0"/>
        <w:spacing w:line="360" w:lineRule="auto"/>
        <w:ind w:firstLine="640" w:firstLineChars="200"/>
        <w:rPr>
          <w:rFonts w:eastAsia="仿宋_GB2312"/>
          <w:bCs/>
          <w:sz w:val="32"/>
          <w:szCs w:val="32"/>
        </w:rPr>
      </w:pPr>
      <w:r>
        <w:rPr>
          <w:rFonts w:hint="eastAsia" w:eastAsia="仿宋_GB2312"/>
          <w:bCs/>
          <w:sz w:val="32"/>
          <w:szCs w:val="32"/>
        </w:rPr>
        <w:t>2022年，</w:t>
      </w:r>
      <w:r>
        <w:rPr>
          <w:rFonts w:hint="eastAsia" w:eastAsia="仿宋_GB2312"/>
          <w:bCs/>
          <w:sz w:val="32"/>
          <w:szCs w:val="32"/>
          <w:lang w:eastAsia="zh-CN"/>
        </w:rPr>
        <w:t>黑龙江省疾病预防控制中心</w:t>
      </w:r>
      <w:r>
        <w:rPr>
          <w:rFonts w:hint="eastAsia" w:eastAsia="仿宋_GB2312"/>
          <w:bCs/>
          <w:sz w:val="32"/>
          <w:szCs w:val="32"/>
        </w:rPr>
        <w:t>实行绩效目标管理的项目</w:t>
      </w:r>
      <w:r>
        <w:rPr>
          <w:rFonts w:hint="eastAsia" w:eastAsia="仿宋_GB2312"/>
          <w:bCs/>
          <w:sz w:val="32"/>
          <w:szCs w:val="32"/>
          <w:lang w:val="en-US" w:eastAsia="zh-CN"/>
        </w:rPr>
        <w:t>14</w:t>
      </w:r>
      <w:r>
        <w:rPr>
          <w:rFonts w:hint="eastAsia" w:eastAsia="仿宋_GB2312"/>
          <w:bCs/>
          <w:sz w:val="32"/>
          <w:szCs w:val="32"/>
        </w:rPr>
        <w:t>个，涉及预算金额10866.41万元。</w:t>
      </w: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autoSpaceDE w:val="0"/>
        <w:autoSpaceDN w:val="0"/>
        <w:spacing w:line="360" w:lineRule="auto"/>
        <w:rPr>
          <w:rFonts w:eastAsia="仿宋_GB2312"/>
          <w:bCs/>
          <w:sz w:val="32"/>
          <w:szCs w:val="32"/>
        </w:rPr>
      </w:pPr>
    </w:p>
    <w:p>
      <w:pPr>
        <w:widowControl/>
        <w:spacing w:line="360" w:lineRule="auto"/>
        <w:jc w:val="center"/>
        <w:rPr>
          <w:rFonts w:eastAsia="黑体"/>
          <w:bCs/>
          <w:sz w:val="32"/>
          <w:szCs w:val="32"/>
        </w:rPr>
      </w:pPr>
      <w:r>
        <w:rPr>
          <w:rFonts w:hAnsi="黑体" w:eastAsia="黑体"/>
          <w:bCs/>
          <w:sz w:val="32"/>
          <w:szCs w:val="32"/>
        </w:rPr>
        <w:t>第四部分</w:t>
      </w:r>
      <w:r>
        <w:rPr>
          <w:rFonts w:eastAsia="黑体"/>
          <w:bCs/>
          <w:sz w:val="32"/>
          <w:szCs w:val="32"/>
        </w:rPr>
        <w:t xml:space="preserve">   </w:t>
      </w:r>
      <w:r>
        <w:rPr>
          <w:rFonts w:hAnsi="黑体" w:eastAsia="黑体"/>
          <w:bCs/>
          <w:sz w:val="32"/>
          <w:szCs w:val="32"/>
        </w:rPr>
        <w:t>名词解释</w:t>
      </w:r>
    </w:p>
    <w:p>
      <w:pPr>
        <w:pStyle w:val="10"/>
        <w:spacing w:line="360" w:lineRule="auto"/>
        <w:ind w:firstLine="640"/>
        <w:rPr>
          <w:rFonts w:ascii="Times New Roman" w:hAnsi="Times New Roman" w:eastAsia="仿宋_GB2312"/>
          <w:sz w:val="32"/>
          <w:szCs w:val="32"/>
        </w:rPr>
      </w:pP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根据《202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年政府收支分类科目》和《202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年部门预算编制手册》，对</w:t>
      </w:r>
      <w:r>
        <w:rPr>
          <w:rFonts w:hint="eastAsia" w:ascii="Times New Roman" w:hAnsi="Times New Roman" w:eastAsia="仿宋_GB2312"/>
          <w:sz w:val="32"/>
          <w:szCs w:val="32"/>
          <w:lang w:eastAsia="zh-CN"/>
        </w:rPr>
        <w:t>黑龙江省疾病预防控制中心</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预算中相关名词解释如下：</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一、财政拨款收入：指财政部门用一般预算收入安排的预算单位资金。</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二、财政专户资金：指行政事业单位按照省物价部门和财政部门批准的收费许可证收取的缴入财政专户的行政事业性收费。</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三、政府性基金收入：反应各级政府及其所属部门根据法律、行政法规规定并经国务院或财政部批准，向公民、法人和其他组织征收的政府性基金，以及参照政府性基金管理或纳入基金预算、具有特定用途的财政资金。</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四、事业收入：指事业单位开展专业业务活动及辅助活动所取得的收入。</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五、其他收入：指除上述“财政拨款收入”、“事业收入”、“经营收入”、“附属单位缴款”等之外取得的收入。</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六、2012901行政运行（群众团体事务），反映行政单位 （包括实行公务员管理的事业单位）的基本支出。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七、2060302社会公益研究，反映从事卫生、劳动保护、计划生育、环境科学、农业等社会公益专项科研方爵的支出。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八、2080504未归口管理的行政单位离退休，反映未实行归口管理的行政单位（包括实行公务员管理的事业单位）开支的离退休支出。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九、2080505机关事业单位基本养老保险缴费，反映机关事业单位实施养老保险制度由单位缴纳的基本养老保险费支出。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十、2080506机关事业单位职业年金缴费支出，反映机关事业单位实施养老保险制度由单位实际缴纳的职业年金支出。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十一、2080599其他行政事业单位离退休支出，反映除上述项目以外其他用于行政事业单位离退休方面的支出。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十二、2100401疾病预防控制机构，反映卫生和计划生育部门所属疾病预防控制机构的支出。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、2100409重大公共卫生专项，反映重大疾病预防控制等重大公共卫生服务项目支出。</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十四</w:t>
      </w:r>
      <w:r>
        <w:rPr>
          <w:rFonts w:hint="eastAsia" w:ascii="Times New Roman" w:hAnsi="Times New Roman" w:eastAsia="仿宋_GB2312"/>
          <w:sz w:val="32"/>
          <w:szCs w:val="32"/>
        </w:rPr>
        <w:t>、2101101行政单位医疗，反映财政部门集中安排的行政单位基本医疗保险缴费经费，未参加医疗保险的行政单位的公费医疗经费，按国规定享受离休人员、红军老战士待遇人员的医疗经费。</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十五</w:t>
      </w:r>
      <w:r>
        <w:rPr>
          <w:rFonts w:hint="eastAsia" w:ascii="Times New Roman" w:hAnsi="Times New Roman" w:eastAsia="仿宋_GB2312"/>
          <w:sz w:val="32"/>
          <w:szCs w:val="32"/>
        </w:rPr>
        <w:t>、2101102事业单位医疗，反映财政部门集中安排的事业单位基本医疗保险缴费经费，未参加医疗保险的事业单位的公费医疗经费．按国家规定享受离休人员待遇的医疗经费。</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十六</w:t>
      </w:r>
      <w:r>
        <w:rPr>
          <w:rFonts w:hint="eastAsia" w:ascii="Times New Roman" w:hAnsi="Times New Roman" w:eastAsia="仿宋_GB2312"/>
          <w:sz w:val="32"/>
          <w:szCs w:val="32"/>
        </w:rPr>
        <w:t>、2210201住房公积金，反应行政事业单位按人力资源和社会保障部、财政部规定的基本工资和津贴补贴以及规定比例为职工缴纳的住房公积金。</w:t>
      </w:r>
    </w:p>
    <w:p>
      <w:pPr>
        <w:pStyle w:val="10"/>
        <w:spacing w:line="360"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十七</w:t>
      </w:r>
      <w:r>
        <w:rPr>
          <w:rFonts w:hint="eastAsia" w:ascii="Times New Roman" w:hAnsi="Times New Roman" w:eastAsia="仿宋_GB2312"/>
          <w:sz w:val="32"/>
          <w:szCs w:val="32"/>
        </w:rPr>
        <w:t>、预算绩效管理：是以财政支出结果为导向，将绩效管理理念和方法贯穿于预算编制、执行、监督和信息公开全过程，并实现“预算编制有目标、预算执行有监控、预算完成有评价、评价结果有反馈、反馈结果有应用”的预算管理模式，是政府绩效管理的重要组成部分。</w:t>
      </w:r>
    </w:p>
    <w:p>
      <w:pPr>
        <w:pStyle w:val="10"/>
        <w:spacing w:line="360" w:lineRule="auto"/>
        <w:ind w:firstLine="640"/>
        <w:rPr>
          <w:rFonts w:ascii="Times New Roman" w:hAnsi="Times New Roman" w:eastAsia="仿宋_GB2312"/>
          <w:sz w:val="32"/>
          <w:szCs w:val="32"/>
        </w:rPr>
      </w:pPr>
      <w:r>
        <w:rPr>
          <w:rFonts w:hint="eastAsia" w:ascii="Times New Roman" w:hAnsi="Times New Roman" w:eastAsia="仿宋_GB2312"/>
          <w:sz w:val="32"/>
          <w:szCs w:val="32"/>
          <w:lang w:eastAsia="zh-CN"/>
        </w:rPr>
        <w:t>十八</w:t>
      </w:r>
      <w:r>
        <w:rPr>
          <w:rFonts w:hint="eastAsia" w:ascii="Times New Roman" w:hAnsi="Times New Roman" w:eastAsia="仿宋_GB2312"/>
          <w:sz w:val="32"/>
          <w:szCs w:val="32"/>
        </w:rPr>
        <w:t>、绩效目标：是预算绩效管理对象计划在一定期限内达到的产出和效果，包括产出指标、效益指标和服务对象满意度指标，是绩效执行监控、绩效自评价和再评价等预算绩效管理工作的前提和基础。</w:t>
      </w:r>
      <w:bookmarkStart w:id="0" w:name="_GoBack"/>
      <w:bookmarkEnd w:id="0"/>
    </w:p>
    <w:sectPr>
      <w:footerReference r:id="rId3" w:type="default"/>
      <w:footerReference r:id="rId4" w:type="even"/>
      <w:pgSz w:w="12240" w:h="15840"/>
      <w:pgMar w:top="1021" w:right="1797" w:bottom="1077"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541BD"/>
    <w:multiLevelType w:val="singleLevel"/>
    <w:tmpl w:val="624541BD"/>
    <w:lvl w:ilvl="0" w:tentative="0">
      <w:start w:val="1"/>
      <w:numFmt w:val="chineseCounting"/>
      <w:suff w:val="nothing"/>
      <w:lvlText w:val="%1、"/>
      <w:lvlJc w:val="left"/>
    </w:lvl>
  </w:abstractNum>
  <w:abstractNum w:abstractNumId="1">
    <w:nsid w:val="624547A8"/>
    <w:multiLevelType w:val="singleLevel"/>
    <w:tmpl w:val="624547A8"/>
    <w:lvl w:ilvl="0" w:tentative="0">
      <w:start w:val="1"/>
      <w:numFmt w:val="chineseCounting"/>
      <w:suff w:val="nothing"/>
      <w:lvlText w:val="%1、"/>
      <w:lvlJc w:val="left"/>
    </w:lvl>
  </w:abstractNum>
  <w:abstractNum w:abstractNumId="2">
    <w:nsid w:val="62454879"/>
    <w:multiLevelType w:val="singleLevel"/>
    <w:tmpl w:val="62454879"/>
    <w:lvl w:ilvl="0" w:tentative="0">
      <w:start w:val="3"/>
      <w:numFmt w:val="chineseCounting"/>
      <w:suff w:val="nothing"/>
      <w:lvlText w:val="%1、"/>
      <w:lvlJc w:val="left"/>
    </w:lvl>
  </w:abstractNum>
  <w:abstractNum w:abstractNumId="3">
    <w:nsid w:val="62454A8F"/>
    <w:multiLevelType w:val="singleLevel"/>
    <w:tmpl w:val="62454A8F"/>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3C6C"/>
    <w:rsid w:val="000016F9"/>
    <w:rsid w:val="00002DBE"/>
    <w:rsid w:val="00003210"/>
    <w:rsid w:val="00005E1D"/>
    <w:rsid w:val="00007261"/>
    <w:rsid w:val="00012373"/>
    <w:rsid w:val="0002178C"/>
    <w:rsid w:val="000333AA"/>
    <w:rsid w:val="00037AAE"/>
    <w:rsid w:val="00037D0F"/>
    <w:rsid w:val="00045B53"/>
    <w:rsid w:val="00047D03"/>
    <w:rsid w:val="00051464"/>
    <w:rsid w:val="0005199D"/>
    <w:rsid w:val="0006020F"/>
    <w:rsid w:val="00075C84"/>
    <w:rsid w:val="00080C9F"/>
    <w:rsid w:val="000832C7"/>
    <w:rsid w:val="00084B3F"/>
    <w:rsid w:val="00084F85"/>
    <w:rsid w:val="0009126E"/>
    <w:rsid w:val="000946D7"/>
    <w:rsid w:val="000A0144"/>
    <w:rsid w:val="000A460B"/>
    <w:rsid w:val="000B28F3"/>
    <w:rsid w:val="000B7949"/>
    <w:rsid w:val="000D2B65"/>
    <w:rsid w:val="000E1ACB"/>
    <w:rsid w:val="000E27B7"/>
    <w:rsid w:val="000E433F"/>
    <w:rsid w:val="000E535A"/>
    <w:rsid w:val="000F44A6"/>
    <w:rsid w:val="000F4B97"/>
    <w:rsid w:val="000F57BE"/>
    <w:rsid w:val="000F7666"/>
    <w:rsid w:val="00111E96"/>
    <w:rsid w:val="00114131"/>
    <w:rsid w:val="00115348"/>
    <w:rsid w:val="00115E0B"/>
    <w:rsid w:val="00133648"/>
    <w:rsid w:val="00147524"/>
    <w:rsid w:val="0015159C"/>
    <w:rsid w:val="0015230A"/>
    <w:rsid w:val="00153E5F"/>
    <w:rsid w:val="00154D84"/>
    <w:rsid w:val="001572B7"/>
    <w:rsid w:val="00162613"/>
    <w:rsid w:val="0016634B"/>
    <w:rsid w:val="001719BE"/>
    <w:rsid w:val="00172E23"/>
    <w:rsid w:val="00172EC6"/>
    <w:rsid w:val="00177A2B"/>
    <w:rsid w:val="00185017"/>
    <w:rsid w:val="00192BD3"/>
    <w:rsid w:val="00194EAB"/>
    <w:rsid w:val="00197D4F"/>
    <w:rsid w:val="001A3CC3"/>
    <w:rsid w:val="001B576F"/>
    <w:rsid w:val="001C551A"/>
    <w:rsid w:val="001C641E"/>
    <w:rsid w:val="001C7006"/>
    <w:rsid w:val="001E1371"/>
    <w:rsid w:val="001E6539"/>
    <w:rsid w:val="001F2E5F"/>
    <w:rsid w:val="001F609A"/>
    <w:rsid w:val="00205A8B"/>
    <w:rsid w:val="00211190"/>
    <w:rsid w:val="00220D75"/>
    <w:rsid w:val="002211BA"/>
    <w:rsid w:val="00223858"/>
    <w:rsid w:val="00226F62"/>
    <w:rsid w:val="00242F8D"/>
    <w:rsid w:val="00244478"/>
    <w:rsid w:val="0026388F"/>
    <w:rsid w:val="002660E3"/>
    <w:rsid w:val="00266ABC"/>
    <w:rsid w:val="002676CF"/>
    <w:rsid w:val="00270B35"/>
    <w:rsid w:val="002720A9"/>
    <w:rsid w:val="00273523"/>
    <w:rsid w:val="0028796D"/>
    <w:rsid w:val="00290E15"/>
    <w:rsid w:val="0029556A"/>
    <w:rsid w:val="002A50F0"/>
    <w:rsid w:val="002B5300"/>
    <w:rsid w:val="002B6876"/>
    <w:rsid w:val="002B751D"/>
    <w:rsid w:val="002C7F9D"/>
    <w:rsid w:val="002D6219"/>
    <w:rsid w:val="002F0634"/>
    <w:rsid w:val="002F0B4D"/>
    <w:rsid w:val="002F6819"/>
    <w:rsid w:val="003024A6"/>
    <w:rsid w:val="00320B7A"/>
    <w:rsid w:val="00334A3B"/>
    <w:rsid w:val="0034643B"/>
    <w:rsid w:val="00350229"/>
    <w:rsid w:val="00352DBF"/>
    <w:rsid w:val="00363259"/>
    <w:rsid w:val="00365094"/>
    <w:rsid w:val="003768CE"/>
    <w:rsid w:val="00397E5B"/>
    <w:rsid w:val="003A3101"/>
    <w:rsid w:val="003B063D"/>
    <w:rsid w:val="003B2A6B"/>
    <w:rsid w:val="003B5001"/>
    <w:rsid w:val="003B6931"/>
    <w:rsid w:val="003C1F97"/>
    <w:rsid w:val="003C211D"/>
    <w:rsid w:val="003D1197"/>
    <w:rsid w:val="003D356E"/>
    <w:rsid w:val="003D3F59"/>
    <w:rsid w:val="003E1B99"/>
    <w:rsid w:val="003E4617"/>
    <w:rsid w:val="003F131E"/>
    <w:rsid w:val="003F2B0C"/>
    <w:rsid w:val="003F35C6"/>
    <w:rsid w:val="0040452A"/>
    <w:rsid w:val="00405D86"/>
    <w:rsid w:val="004150F9"/>
    <w:rsid w:val="00420033"/>
    <w:rsid w:val="004246DD"/>
    <w:rsid w:val="00433B6D"/>
    <w:rsid w:val="004347F2"/>
    <w:rsid w:val="0044657F"/>
    <w:rsid w:val="00460186"/>
    <w:rsid w:val="00471561"/>
    <w:rsid w:val="00476F71"/>
    <w:rsid w:val="004857EB"/>
    <w:rsid w:val="004A46D3"/>
    <w:rsid w:val="004A4823"/>
    <w:rsid w:val="004A7AAF"/>
    <w:rsid w:val="004B567F"/>
    <w:rsid w:val="004C127F"/>
    <w:rsid w:val="004C4335"/>
    <w:rsid w:val="004C743E"/>
    <w:rsid w:val="004D62BF"/>
    <w:rsid w:val="004D7221"/>
    <w:rsid w:val="004E1F58"/>
    <w:rsid w:val="004F0D00"/>
    <w:rsid w:val="004F5534"/>
    <w:rsid w:val="0050667E"/>
    <w:rsid w:val="00517814"/>
    <w:rsid w:val="00527747"/>
    <w:rsid w:val="0053117E"/>
    <w:rsid w:val="00554124"/>
    <w:rsid w:val="00554850"/>
    <w:rsid w:val="00563D38"/>
    <w:rsid w:val="00573DBA"/>
    <w:rsid w:val="005770AF"/>
    <w:rsid w:val="0059575D"/>
    <w:rsid w:val="005A6C76"/>
    <w:rsid w:val="005A7116"/>
    <w:rsid w:val="005A7E13"/>
    <w:rsid w:val="005B20B3"/>
    <w:rsid w:val="005B5444"/>
    <w:rsid w:val="005C2D95"/>
    <w:rsid w:val="005C3179"/>
    <w:rsid w:val="005C5490"/>
    <w:rsid w:val="005D13FA"/>
    <w:rsid w:val="005D5B0D"/>
    <w:rsid w:val="005D6964"/>
    <w:rsid w:val="005E2957"/>
    <w:rsid w:val="005F4553"/>
    <w:rsid w:val="005F6F8F"/>
    <w:rsid w:val="00600CBE"/>
    <w:rsid w:val="00611964"/>
    <w:rsid w:val="00615881"/>
    <w:rsid w:val="006225E8"/>
    <w:rsid w:val="00630A59"/>
    <w:rsid w:val="00641FD7"/>
    <w:rsid w:val="006428CA"/>
    <w:rsid w:val="006507C6"/>
    <w:rsid w:val="00651C4F"/>
    <w:rsid w:val="00653648"/>
    <w:rsid w:val="006573CD"/>
    <w:rsid w:val="00664C69"/>
    <w:rsid w:val="00670EDF"/>
    <w:rsid w:val="006744E0"/>
    <w:rsid w:val="00677DF4"/>
    <w:rsid w:val="00685D7C"/>
    <w:rsid w:val="00690B8D"/>
    <w:rsid w:val="006978E6"/>
    <w:rsid w:val="006B2EF6"/>
    <w:rsid w:val="006B3768"/>
    <w:rsid w:val="006B72B0"/>
    <w:rsid w:val="006B7729"/>
    <w:rsid w:val="006C0911"/>
    <w:rsid w:val="006C50C3"/>
    <w:rsid w:val="006C588B"/>
    <w:rsid w:val="006D4E79"/>
    <w:rsid w:val="006F002B"/>
    <w:rsid w:val="006F3776"/>
    <w:rsid w:val="006F4F7C"/>
    <w:rsid w:val="00716CBB"/>
    <w:rsid w:val="00720688"/>
    <w:rsid w:val="0072224A"/>
    <w:rsid w:val="00723A1C"/>
    <w:rsid w:val="00726D86"/>
    <w:rsid w:val="00730B24"/>
    <w:rsid w:val="007350B7"/>
    <w:rsid w:val="00737E0B"/>
    <w:rsid w:val="007424D9"/>
    <w:rsid w:val="007430B7"/>
    <w:rsid w:val="00743DF2"/>
    <w:rsid w:val="00747744"/>
    <w:rsid w:val="00751C29"/>
    <w:rsid w:val="00755293"/>
    <w:rsid w:val="00763313"/>
    <w:rsid w:val="00767744"/>
    <w:rsid w:val="00772F6E"/>
    <w:rsid w:val="007738E3"/>
    <w:rsid w:val="00775F87"/>
    <w:rsid w:val="0078293C"/>
    <w:rsid w:val="007B1A1C"/>
    <w:rsid w:val="007B3CD8"/>
    <w:rsid w:val="007B7482"/>
    <w:rsid w:val="007C0601"/>
    <w:rsid w:val="007C5877"/>
    <w:rsid w:val="007D2311"/>
    <w:rsid w:val="007D4053"/>
    <w:rsid w:val="007D4A35"/>
    <w:rsid w:val="007D5AB5"/>
    <w:rsid w:val="007E2CF3"/>
    <w:rsid w:val="007E3B76"/>
    <w:rsid w:val="007F37DD"/>
    <w:rsid w:val="007F53E5"/>
    <w:rsid w:val="007F7E3E"/>
    <w:rsid w:val="00803FFD"/>
    <w:rsid w:val="008054DA"/>
    <w:rsid w:val="008110C6"/>
    <w:rsid w:val="00820A6F"/>
    <w:rsid w:val="00823291"/>
    <w:rsid w:val="008309D4"/>
    <w:rsid w:val="00831708"/>
    <w:rsid w:val="00834638"/>
    <w:rsid w:val="008350A3"/>
    <w:rsid w:val="008370EA"/>
    <w:rsid w:val="008414AF"/>
    <w:rsid w:val="0085195D"/>
    <w:rsid w:val="00857B6C"/>
    <w:rsid w:val="0087207C"/>
    <w:rsid w:val="00880983"/>
    <w:rsid w:val="00890AD8"/>
    <w:rsid w:val="00896A76"/>
    <w:rsid w:val="008A7EFD"/>
    <w:rsid w:val="008B2CF0"/>
    <w:rsid w:val="008B2E02"/>
    <w:rsid w:val="008D3876"/>
    <w:rsid w:val="008D421F"/>
    <w:rsid w:val="008D43F4"/>
    <w:rsid w:val="008E6C62"/>
    <w:rsid w:val="008F0FE7"/>
    <w:rsid w:val="008F436D"/>
    <w:rsid w:val="00903A18"/>
    <w:rsid w:val="009068C6"/>
    <w:rsid w:val="00910ED1"/>
    <w:rsid w:val="00914432"/>
    <w:rsid w:val="00915774"/>
    <w:rsid w:val="0092674C"/>
    <w:rsid w:val="009300FC"/>
    <w:rsid w:val="00940CEE"/>
    <w:rsid w:val="00945009"/>
    <w:rsid w:val="00952A5F"/>
    <w:rsid w:val="0095482E"/>
    <w:rsid w:val="00956710"/>
    <w:rsid w:val="0095725B"/>
    <w:rsid w:val="00967AC0"/>
    <w:rsid w:val="009752AE"/>
    <w:rsid w:val="009756D4"/>
    <w:rsid w:val="00977E73"/>
    <w:rsid w:val="00984F70"/>
    <w:rsid w:val="009908D6"/>
    <w:rsid w:val="0099258B"/>
    <w:rsid w:val="00996F2F"/>
    <w:rsid w:val="00997F0D"/>
    <w:rsid w:val="009A292E"/>
    <w:rsid w:val="009A306B"/>
    <w:rsid w:val="009A7F8A"/>
    <w:rsid w:val="009B5EE5"/>
    <w:rsid w:val="009C141D"/>
    <w:rsid w:val="009F021F"/>
    <w:rsid w:val="009F0BAB"/>
    <w:rsid w:val="009F2B98"/>
    <w:rsid w:val="00A00547"/>
    <w:rsid w:val="00A03E93"/>
    <w:rsid w:val="00A05EAE"/>
    <w:rsid w:val="00A11E08"/>
    <w:rsid w:val="00A142C7"/>
    <w:rsid w:val="00A148D0"/>
    <w:rsid w:val="00A1739D"/>
    <w:rsid w:val="00A27771"/>
    <w:rsid w:val="00A304CA"/>
    <w:rsid w:val="00A31C3F"/>
    <w:rsid w:val="00A41D09"/>
    <w:rsid w:val="00A54327"/>
    <w:rsid w:val="00A57E8C"/>
    <w:rsid w:val="00A66D79"/>
    <w:rsid w:val="00A7162B"/>
    <w:rsid w:val="00A723CF"/>
    <w:rsid w:val="00A723EE"/>
    <w:rsid w:val="00A73531"/>
    <w:rsid w:val="00A977B6"/>
    <w:rsid w:val="00AA1161"/>
    <w:rsid w:val="00AA3D9D"/>
    <w:rsid w:val="00AA6B03"/>
    <w:rsid w:val="00AA7D0A"/>
    <w:rsid w:val="00AB4DDC"/>
    <w:rsid w:val="00AC7F51"/>
    <w:rsid w:val="00AD33FF"/>
    <w:rsid w:val="00AD6930"/>
    <w:rsid w:val="00AD7314"/>
    <w:rsid w:val="00AE10F8"/>
    <w:rsid w:val="00AF60C5"/>
    <w:rsid w:val="00B0613B"/>
    <w:rsid w:val="00B12867"/>
    <w:rsid w:val="00B130E6"/>
    <w:rsid w:val="00B20515"/>
    <w:rsid w:val="00B27304"/>
    <w:rsid w:val="00B42820"/>
    <w:rsid w:val="00B50FF4"/>
    <w:rsid w:val="00B5139B"/>
    <w:rsid w:val="00B5667A"/>
    <w:rsid w:val="00B723BC"/>
    <w:rsid w:val="00B771E5"/>
    <w:rsid w:val="00B80479"/>
    <w:rsid w:val="00B84145"/>
    <w:rsid w:val="00B869A7"/>
    <w:rsid w:val="00B9089D"/>
    <w:rsid w:val="00B97897"/>
    <w:rsid w:val="00BC3259"/>
    <w:rsid w:val="00BC4BB6"/>
    <w:rsid w:val="00BC745B"/>
    <w:rsid w:val="00BD24FB"/>
    <w:rsid w:val="00BD62B4"/>
    <w:rsid w:val="00BD7938"/>
    <w:rsid w:val="00BE3CD4"/>
    <w:rsid w:val="00BE4F79"/>
    <w:rsid w:val="00BE7759"/>
    <w:rsid w:val="00BF0356"/>
    <w:rsid w:val="00BF60B9"/>
    <w:rsid w:val="00BF6681"/>
    <w:rsid w:val="00BF78C2"/>
    <w:rsid w:val="00C026D5"/>
    <w:rsid w:val="00C05E53"/>
    <w:rsid w:val="00C177B7"/>
    <w:rsid w:val="00C3109A"/>
    <w:rsid w:val="00C356CC"/>
    <w:rsid w:val="00C4291C"/>
    <w:rsid w:val="00C54898"/>
    <w:rsid w:val="00C67D58"/>
    <w:rsid w:val="00C7082A"/>
    <w:rsid w:val="00C80C65"/>
    <w:rsid w:val="00CB2AAA"/>
    <w:rsid w:val="00CC113B"/>
    <w:rsid w:val="00CC5A4A"/>
    <w:rsid w:val="00CD0729"/>
    <w:rsid w:val="00CD2D8E"/>
    <w:rsid w:val="00CD33EC"/>
    <w:rsid w:val="00CD720F"/>
    <w:rsid w:val="00CE0630"/>
    <w:rsid w:val="00CF3A97"/>
    <w:rsid w:val="00CF567D"/>
    <w:rsid w:val="00D02C9F"/>
    <w:rsid w:val="00D05D9C"/>
    <w:rsid w:val="00D2099B"/>
    <w:rsid w:val="00D2177B"/>
    <w:rsid w:val="00D21DFC"/>
    <w:rsid w:val="00D36130"/>
    <w:rsid w:val="00D36ECC"/>
    <w:rsid w:val="00D44868"/>
    <w:rsid w:val="00D454F9"/>
    <w:rsid w:val="00D46CE5"/>
    <w:rsid w:val="00D531DB"/>
    <w:rsid w:val="00D6417E"/>
    <w:rsid w:val="00D651E3"/>
    <w:rsid w:val="00D722C7"/>
    <w:rsid w:val="00D73588"/>
    <w:rsid w:val="00D8169E"/>
    <w:rsid w:val="00D841FB"/>
    <w:rsid w:val="00D84D78"/>
    <w:rsid w:val="00D84E71"/>
    <w:rsid w:val="00D91BC5"/>
    <w:rsid w:val="00D91FCD"/>
    <w:rsid w:val="00DA314A"/>
    <w:rsid w:val="00DB1AD5"/>
    <w:rsid w:val="00DB4ACD"/>
    <w:rsid w:val="00DC6F99"/>
    <w:rsid w:val="00DC7226"/>
    <w:rsid w:val="00DD49B1"/>
    <w:rsid w:val="00DF2898"/>
    <w:rsid w:val="00E250BD"/>
    <w:rsid w:val="00E317B4"/>
    <w:rsid w:val="00E41A68"/>
    <w:rsid w:val="00E43A51"/>
    <w:rsid w:val="00E43AC0"/>
    <w:rsid w:val="00E54FBD"/>
    <w:rsid w:val="00E552FC"/>
    <w:rsid w:val="00E55E46"/>
    <w:rsid w:val="00E61BC9"/>
    <w:rsid w:val="00E6493A"/>
    <w:rsid w:val="00E742BF"/>
    <w:rsid w:val="00E84296"/>
    <w:rsid w:val="00E86852"/>
    <w:rsid w:val="00E91A09"/>
    <w:rsid w:val="00E92811"/>
    <w:rsid w:val="00E93E82"/>
    <w:rsid w:val="00E94863"/>
    <w:rsid w:val="00EB5CE1"/>
    <w:rsid w:val="00EB636E"/>
    <w:rsid w:val="00EC0716"/>
    <w:rsid w:val="00EC42A2"/>
    <w:rsid w:val="00EC6445"/>
    <w:rsid w:val="00EE7197"/>
    <w:rsid w:val="00EF5F06"/>
    <w:rsid w:val="00F0647C"/>
    <w:rsid w:val="00F111C6"/>
    <w:rsid w:val="00F151C1"/>
    <w:rsid w:val="00F15A4A"/>
    <w:rsid w:val="00F236CD"/>
    <w:rsid w:val="00F248C8"/>
    <w:rsid w:val="00F265D3"/>
    <w:rsid w:val="00F314BB"/>
    <w:rsid w:val="00F33264"/>
    <w:rsid w:val="00F656E3"/>
    <w:rsid w:val="00F67E3A"/>
    <w:rsid w:val="00F708B2"/>
    <w:rsid w:val="00F725AD"/>
    <w:rsid w:val="00F76A06"/>
    <w:rsid w:val="00F776BB"/>
    <w:rsid w:val="00F805A7"/>
    <w:rsid w:val="00F80EC3"/>
    <w:rsid w:val="00F9015A"/>
    <w:rsid w:val="00F94CD7"/>
    <w:rsid w:val="00F94DA3"/>
    <w:rsid w:val="00F9610C"/>
    <w:rsid w:val="00FA759E"/>
    <w:rsid w:val="00FB5FBD"/>
    <w:rsid w:val="00FC4F32"/>
    <w:rsid w:val="00FC55DE"/>
    <w:rsid w:val="00FE29A9"/>
    <w:rsid w:val="00FF1A7A"/>
    <w:rsid w:val="00FF3C6C"/>
    <w:rsid w:val="00FF40DB"/>
    <w:rsid w:val="00FF4944"/>
    <w:rsid w:val="10E64F4C"/>
    <w:rsid w:val="14B8662E"/>
    <w:rsid w:val="60414382"/>
    <w:rsid w:val="7613234A"/>
    <w:rsid w:val="793B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customStyle="1" w:styleId="10">
    <w:name w:val="List Paragraph"/>
    <w:basedOn w:val="1"/>
    <w:qFormat/>
    <w:uiPriority w:val="0"/>
    <w:pPr>
      <w:ind w:firstLine="420" w:firstLineChars="200"/>
    </w:pPr>
    <w:rPr>
      <w:rFonts w:ascii="Calibri" w:hAnsi="Calibri"/>
      <w:szCs w:val="22"/>
    </w:rPr>
  </w:style>
  <w:style w:type="paragraph" w:customStyle="1" w:styleId="11">
    <w:name w:val="Char Char Char"/>
    <w:basedOn w:val="1"/>
    <w:qFormat/>
    <w:uiPriority w:val="0"/>
    <w:pPr>
      <w:tabs>
        <w:tab w:val="left" w:pos="1380"/>
      </w:tabs>
      <w:ind w:left="1380" w:hanging="720"/>
    </w:pPr>
    <w:rPr>
      <w:sz w:val="24"/>
    </w:rPr>
  </w:style>
  <w:style w:type="character" w:customStyle="1" w:styleId="12">
    <w:name w:val="页眉 Char"/>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488</Words>
  <Characters>2786</Characters>
  <Lines>23</Lines>
  <Paragraphs>6</Paragraphs>
  <ScaleCrop>false</ScaleCrop>
  <LinksUpToDate>false</LinksUpToDate>
  <CharactersWithSpaces>3268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2022-02-07T01:28:00Z</dcterms:created>
  <dc:creator>lenovo</dc:creator>
  <cp:lastModifiedBy>王明辉</cp:lastModifiedBy>
  <cp:lastPrinted>2020-01-21T07:40:00Z</cp:lastPrinted>
  <dcterms:modified xsi:type="dcterms:W3CDTF">2022-04-01T02:46:38Z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